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7CB" w:rsidRDefault="00A057CB">
      <w:pPr>
        <w:rPr>
          <w:rFonts w:ascii="Times New Roman" w:hAnsi="Times New Roman" w:cs="Times New Roman"/>
          <w:u w:val="single"/>
        </w:rPr>
      </w:pPr>
      <w:r w:rsidRPr="00A057CB">
        <w:rPr>
          <w:rFonts w:ascii="Times New Roman" w:hAnsi="Times New Roman" w:cs="Times New Roman"/>
          <w:u w:val="single"/>
        </w:rPr>
        <w:t xml:space="preserve">15. </w:t>
      </w:r>
      <w:proofErr w:type="spellStart"/>
      <w:r w:rsidRPr="00A057CB">
        <w:rPr>
          <w:rFonts w:ascii="Times New Roman" w:hAnsi="Times New Roman" w:cs="Times New Roman"/>
          <w:u w:val="single"/>
        </w:rPr>
        <w:t>StuPa</w:t>
      </w:r>
      <w:proofErr w:type="spellEnd"/>
      <w:r w:rsidRPr="00A057CB">
        <w:rPr>
          <w:rFonts w:ascii="Times New Roman" w:hAnsi="Times New Roman" w:cs="Times New Roman"/>
          <w:u w:val="single"/>
        </w:rPr>
        <w:t xml:space="preserve"> – Sitzung, XXII. </w:t>
      </w:r>
      <w:proofErr w:type="spellStart"/>
      <w:r w:rsidRPr="00A057CB">
        <w:rPr>
          <w:rFonts w:ascii="Times New Roman" w:hAnsi="Times New Roman" w:cs="Times New Roman"/>
          <w:u w:val="single"/>
        </w:rPr>
        <w:t>Legislatur</w:t>
      </w:r>
      <w:proofErr w:type="spellEnd"/>
      <w:r w:rsidRPr="00A057CB">
        <w:rPr>
          <w:rFonts w:ascii="Times New Roman" w:hAnsi="Times New Roman" w:cs="Times New Roman"/>
          <w:u w:val="single"/>
        </w:rPr>
        <w:t>, 30. Mai 2013 im AM 03</w:t>
      </w:r>
    </w:p>
    <w:p w:rsidR="004E0AA6" w:rsidRDefault="004E0AA6">
      <w:pPr>
        <w:rPr>
          <w:rFonts w:ascii="Times New Roman" w:hAnsi="Times New Roman" w:cs="Times New Roman"/>
          <w:u w:val="single"/>
        </w:rPr>
      </w:pPr>
      <w:r>
        <w:rPr>
          <w:rFonts w:ascii="Times New Roman" w:hAnsi="Times New Roman" w:cs="Times New Roman"/>
          <w:noProof/>
          <w:u w:val="single"/>
          <w:lang w:eastAsia="de-DE"/>
        </w:rPr>
        <w:drawing>
          <wp:anchor distT="0" distB="0" distL="114300" distR="114300" simplePos="0" relativeHeight="251658240" behindDoc="1" locked="0" layoutInCell="1" allowOverlap="1">
            <wp:simplePos x="0" y="0"/>
            <wp:positionH relativeFrom="column">
              <wp:posOffset>-614045</wp:posOffset>
            </wp:positionH>
            <wp:positionV relativeFrom="paragraph">
              <wp:posOffset>76200</wp:posOffset>
            </wp:positionV>
            <wp:extent cx="7204710" cy="186690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641" t="36706" r="21112" b="36941"/>
                    <a:stretch>
                      <a:fillRect/>
                    </a:stretch>
                  </pic:blipFill>
                  <pic:spPr bwMode="auto">
                    <a:xfrm>
                      <a:off x="0" y="0"/>
                      <a:ext cx="7204710" cy="1866900"/>
                    </a:xfrm>
                    <a:prstGeom prst="rect">
                      <a:avLst/>
                    </a:prstGeom>
                    <a:noFill/>
                    <a:ln w="9525">
                      <a:noFill/>
                      <a:miter lim="800000"/>
                      <a:headEnd/>
                      <a:tailEnd/>
                    </a:ln>
                  </pic:spPr>
                </pic:pic>
              </a:graphicData>
            </a:graphic>
          </wp:anchor>
        </w:drawing>
      </w:r>
    </w:p>
    <w:p w:rsidR="004E0AA6" w:rsidRPr="00A057CB" w:rsidRDefault="004E0AA6">
      <w:pPr>
        <w:rPr>
          <w:rFonts w:ascii="Times New Roman" w:hAnsi="Times New Roman" w:cs="Times New Roman"/>
          <w:u w:val="single"/>
        </w:rPr>
      </w:pPr>
    </w:p>
    <w:p w:rsidR="004E0AA6" w:rsidRDefault="004E0AA6">
      <w:pPr>
        <w:rPr>
          <w:rFonts w:ascii="Courier New" w:hAnsi="Courier New" w:cs="Courier New"/>
        </w:rPr>
      </w:pPr>
    </w:p>
    <w:p w:rsidR="004E0AA6" w:rsidRDefault="004E0AA6">
      <w:pPr>
        <w:rPr>
          <w:rFonts w:ascii="Courier New" w:hAnsi="Courier New" w:cs="Courier New"/>
        </w:rPr>
      </w:pPr>
    </w:p>
    <w:p w:rsidR="004E0AA6" w:rsidRDefault="004E0AA6">
      <w:pPr>
        <w:rPr>
          <w:rFonts w:ascii="Courier New" w:hAnsi="Courier New" w:cs="Courier New"/>
        </w:rPr>
      </w:pPr>
    </w:p>
    <w:p w:rsidR="004E0AA6" w:rsidRPr="00AF33B1" w:rsidRDefault="004E0AA6">
      <w:pPr>
        <w:rPr>
          <w:rFonts w:ascii="Courier New" w:hAnsi="Courier New" w:cs="Courier New"/>
        </w:rPr>
      </w:pPr>
    </w:p>
    <w:p w:rsidR="00CD16D7" w:rsidRDefault="00CD16D7" w:rsidP="00AF33B1">
      <w:pPr>
        <w:spacing w:after="0" w:line="240" w:lineRule="auto"/>
        <w:rPr>
          <w:rFonts w:ascii="Courier New" w:eastAsia="Times New Roman" w:hAnsi="Courier New" w:cs="Courier New"/>
          <w:b/>
          <w:lang w:eastAsia="de-DE"/>
        </w:rPr>
      </w:pPr>
      <w:r>
        <w:rPr>
          <w:rFonts w:ascii="Courier New" w:eastAsia="Times New Roman" w:hAnsi="Courier New" w:cs="Courier New"/>
          <w:b/>
          <w:noProof/>
          <w:lang w:eastAsia="de-DE"/>
        </w:rPr>
        <w:drawing>
          <wp:anchor distT="0" distB="0" distL="114300" distR="114300" simplePos="0" relativeHeight="251659264" behindDoc="1" locked="0" layoutInCell="1" allowOverlap="1">
            <wp:simplePos x="0" y="0"/>
            <wp:positionH relativeFrom="column">
              <wp:posOffset>-612833</wp:posOffset>
            </wp:positionH>
            <wp:positionV relativeFrom="paragraph">
              <wp:posOffset>-1506</wp:posOffset>
            </wp:positionV>
            <wp:extent cx="6877753" cy="920225"/>
            <wp:effectExtent l="1905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3229" t="75540" r="18003" b="8093"/>
                    <a:stretch>
                      <a:fillRect/>
                    </a:stretch>
                  </pic:blipFill>
                  <pic:spPr bwMode="auto">
                    <a:xfrm>
                      <a:off x="0" y="0"/>
                      <a:ext cx="6877753" cy="920225"/>
                    </a:xfrm>
                    <a:prstGeom prst="rect">
                      <a:avLst/>
                    </a:prstGeom>
                    <a:noFill/>
                    <a:ln w="9525">
                      <a:noFill/>
                      <a:miter lim="800000"/>
                      <a:headEnd/>
                      <a:tailEnd/>
                    </a:ln>
                  </pic:spPr>
                </pic:pic>
              </a:graphicData>
            </a:graphic>
          </wp:anchor>
        </w:drawing>
      </w:r>
    </w:p>
    <w:p w:rsidR="00CD16D7" w:rsidRDefault="00CD16D7" w:rsidP="00AF33B1">
      <w:pPr>
        <w:spacing w:after="0" w:line="240" w:lineRule="auto"/>
        <w:rPr>
          <w:rFonts w:ascii="Courier New" w:eastAsia="Times New Roman" w:hAnsi="Courier New" w:cs="Courier New"/>
          <w:b/>
          <w:lang w:eastAsia="de-DE"/>
        </w:rPr>
      </w:pPr>
    </w:p>
    <w:p w:rsidR="00CD16D7" w:rsidRDefault="00CD16D7" w:rsidP="00AF33B1">
      <w:pPr>
        <w:spacing w:after="0" w:line="240" w:lineRule="auto"/>
        <w:rPr>
          <w:rFonts w:ascii="Courier New" w:eastAsia="Times New Roman" w:hAnsi="Courier New" w:cs="Courier New"/>
          <w:b/>
          <w:lang w:eastAsia="de-DE"/>
        </w:rPr>
      </w:pPr>
    </w:p>
    <w:p w:rsidR="00CD16D7" w:rsidRDefault="00CD16D7" w:rsidP="00AF33B1">
      <w:pPr>
        <w:spacing w:after="0" w:line="240" w:lineRule="auto"/>
        <w:rPr>
          <w:rFonts w:ascii="Courier New" w:eastAsia="Times New Roman" w:hAnsi="Courier New" w:cs="Courier New"/>
          <w:b/>
          <w:lang w:eastAsia="de-DE"/>
        </w:rPr>
      </w:pPr>
    </w:p>
    <w:p w:rsidR="00CD16D7" w:rsidRDefault="00CD16D7" w:rsidP="00AF33B1">
      <w:pPr>
        <w:spacing w:after="0" w:line="240" w:lineRule="auto"/>
        <w:rPr>
          <w:rFonts w:ascii="Courier New" w:eastAsia="Times New Roman" w:hAnsi="Courier New" w:cs="Courier New"/>
          <w:b/>
          <w:lang w:eastAsia="de-DE"/>
        </w:rPr>
      </w:pPr>
    </w:p>
    <w:p w:rsidR="00CD16D7" w:rsidRDefault="00CD16D7" w:rsidP="00AF33B1">
      <w:pPr>
        <w:spacing w:after="0" w:line="240" w:lineRule="auto"/>
        <w:rPr>
          <w:rFonts w:ascii="Courier New" w:eastAsia="Times New Roman" w:hAnsi="Courier New" w:cs="Courier New"/>
          <w:b/>
          <w:lang w:eastAsia="de-DE"/>
        </w:rPr>
      </w:pPr>
    </w:p>
    <w:p w:rsidR="00AF33B1" w:rsidRPr="00AF33B1" w:rsidRDefault="00AF33B1" w:rsidP="00AF33B1">
      <w:pPr>
        <w:spacing w:after="0" w:line="240" w:lineRule="auto"/>
        <w:rPr>
          <w:rFonts w:ascii="Courier New" w:eastAsia="Times New Roman" w:hAnsi="Courier New" w:cs="Courier New"/>
          <w:lang w:eastAsia="de-DE"/>
        </w:rPr>
      </w:pPr>
      <w:proofErr w:type="spellStart"/>
      <w:r w:rsidRPr="00AF33B1">
        <w:rPr>
          <w:rFonts w:ascii="Courier New" w:eastAsia="Times New Roman" w:hAnsi="Courier New" w:cs="Courier New"/>
          <w:lang w:eastAsia="de-DE"/>
        </w:rPr>
        <w:t>Tagungsort:AM</w:t>
      </w:r>
      <w:proofErr w:type="spellEnd"/>
      <w:r w:rsidRPr="00AF33B1">
        <w:rPr>
          <w:rFonts w:ascii="Courier New" w:eastAsia="Times New Roman" w:hAnsi="Courier New" w:cs="Courier New"/>
          <w:lang w:eastAsia="de-DE"/>
        </w:rPr>
        <w:t xml:space="preserve"> 03</w:t>
      </w:r>
    </w:p>
    <w:p w:rsidR="00AF33B1" w:rsidRPr="00AF33B1" w:rsidRDefault="00AF33B1" w:rsidP="00AF33B1">
      <w:pPr>
        <w:spacing w:after="0" w:line="240" w:lineRule="auto"/>
        <w:rPr>
          <w:rFonts w:ascii="Courier New" w:eastAsia="Times New Roman" w:hAnsi="Courier New" w:cs="Courier New"/>
          <w:lang w:eastAsia="de-DE"/>
        </w:rPr>
      </w:pPr>
      <w:r w:rsidRPr="00AF33B1">
        <w:rPr>
          <w:rFonts w:ascii="Courier New" w:eastAsia="Times New Roman" w:hAnsi="Courier New" w:cs="Courier New"/>
          <w:lang w:eastAsia="de-DE"/>
        </w:rPr>
        <w:t>Beginn:18:23 Uhr</w:t>
      </w:r>
    </w:p>
    <w:p w:rsidR="00AF33B1" w:rsidRPr="00AF33B1" w:rsidRDefault="00AF33B1" w:rsidP="00AF33B1">
      <w:pPr>
        <w:spacing w:after="0" w:line="240" w:lineRule="auto"/>
        <w:rPr>
          <w:rFonts w:ascii="Courier New" w:eastAsia="Times New Roman" w:hAnsi="Courier New" w:cs="Courier New"/>
          <w:lang w:eastAsia="de-DE"/>
        </w:rPr>
      </w:pPr>
      <w:r w:rsidRPr="00AF33B1">
        <w:rPr>
          <w:rFonts w:ascii="Courier New" w:eastAsia="Times New Roman" w:hAnsi="Courier New" w:cs="Courier New"/>
          <w:lang w:eastAsia="de-DE"/>
        </w:rPr>
        <w:t>Ende:21:</w:t>
      </w:r>
      <w:r>
        <w:rPr>
          <w:rFonts w:ascii="Courier New" w:eastAsia="Times New Roman" w:hAnsi="Courier New" w:cs="Courier New"/>
          <w:lang w:eastAsia="de-DE"/>
        </w:rPr>
        <w:t>26</w:t>
      </w:r>
      <w:r w:rsidRPr="00AF33B1">
        <w:rPr>
          <w:rFonts w:ascii="Courier New" w:eastAsia="Times New Roman" w:hAnsi="Courier New" w:cs="Courier New"/>
          <w:lang w:eastAsia="de-DE"/>
        </w:rPr>
        <w:t xml:space="preserve"> Uhr</w:t>
      </w:r>
    </w:p>
    <w:p w:rsidR="00AF33B1" w:rsidRDefault="00AF33B1" w:rsidP="00AF33B1">
      <w:pPr>
        <w:spacing w:after="0" w:line="240" w:lineRule="auto"/>
        <w:rPr>
          <w:rFonts w:ascii="Courier New" w:eastAsia="Times New Roman" w:hAnsi="Courier New" w:cs="Courier New"/>
          <w:lang w:eastAsia="de-DE"/>
        </w:rPr>
      </w:pPr>
      <w:r w:rsidRPr="00AF33B1">
        <w:rPr>
          <w:rFonts w:ascii="Courier New" w:eastAsia="Times New Roman" w:hAnsi="Courier New" w:cs="Courier New"/>
          <w:lang w:eastAsia="de-DE"/>
        </w:rPr>
        <w:t xml:space="preserve">Protokollant: </w:t>
      </w:r>
      <w:r>
        <w:rPr>
          <w:rFonts w:ascii="Courier New" w:eastAsia="Times New Roman" w:hAnsi="Courier New" w:cs="Courier New"/>
          <w:lang w:eastAsia="de-DE"/>
        </w:rPr>
        <w:t>Friederike Hartmann</w:t>
      </w:r>
    </w:p>
    <w:p w:rsidR="00AF33B1" w:rsidRDefault="00AF33B1" w:rsidP="00AF33B1">
      <w:pPr>
        <w:spacing w:after="0" w:line="240" w:lineRule="auto"/>
        <w:rPr>
          <w:rFonts w:ascii="Courier New" w:eastAsia="Times New Roman" w:hAnsi="Courier New" w:cs="Courier New"/>
          <w:lang w:eastAsia="de-DE"/>
        </w:rPr>
      </w:pPr>
    </w:p>
    <w:p w:rsidR="00AF33B1" w:rsidRPr="00AF33B1" w:rsidRDefault="00AF33B1" w:rsidP="00AF33B1">
      <w:pPr>
        <w:spacing w:after="0" w:line="240" w:lineRule="auto"/>
        <w:rPr>
          <w:rFonts w:ascii="Courier New" w:eastAsia="Times New Roman" w:hAnsi="Courier New" w:cs="Courier New"/>
          <w:lang w:eastAsia="de-DE"/>
        </w:rPr>
      </w:pPr>
    </w:p>
    <w:p w:rsidR="00AF33B1" w:rsidRPr="00AF33B1" w:rsidRDefault="00AF33B1" w:rsidP="00AF33B1">
      <w:pPr>
        <w:spacing w:after="0" w:line="240" w:lineRule="auto"/>
        <w:rPr>
          <w:rFonts w:ascii="Courier New" w:eastAsia="Times New Roman" w:hAnsi="Courier New" w:cs="Courier New"/>
          <w:lang w:eastAsia="de-DE"/>
        </w:rPr>
      </w:pPr>
      <w:r w:rsidRPr="00AF33B1">
        <w:rPr>
          <w:rFonts w:ascii="Courier New" w:eastAsia="Times New Roman" w:hAnsi="Courier New" w:cs="Courier New"/>
          <w:lang w:eastAsia="de-DE"/>
        </w:rPr>
        <w:t>TAGESORDNUNG LAUT EINLADUNG:</w:t>
      </w:r>
    </w:p>
    <w:p w:rsidR="00AF33B1" w:rsidRDefault="00AF33B1">
      <w:pPr>
        <w:rPr>
          <w:rFonts w:ascii="Times New Roman" w:hAnsi="Times New Roman" w:cs="Times New Roman"/>
        </w:rPr>
      </w:pPr>
    </w:p>
    <w:tbl>
      <w:tblPr>
        <w:tblW w:w="9257" w:type="dxa"/>
        <w:tblInd w:w="-22" w:type="dxa"/>
        <w:tblLayout w:type="fixed"/>
        <w:tblCellMar>
          <w:left w:w="70" w:type="dxa"/>
          <w:right w:w="70" w:type="dxa"/>
        </w:tblCellMar>
        <w:tblLook w:val="0000"/>
      </w:tblPr>
      <w:tblGrid>
        <w:gridCol w:w="1700"/>
        <w:gridCol w:w="5458"/>
        <w:gridCol w:w="2099"/>
      </w:tblGrid>
      <w:tr w:rsidR="00AF33B1" w:rsidTr="00542EF2">
        <w:tc>
          <w:tcPr>
            <w:tcW w:w="1700" w:type="dxa"/>
            <w:tcBorders>
              <w:top w:val="single" w:sz="8" w:space="0" w:color="000000"/>
              <w:left w:val="single" w:sz="8" w:space="0" w:color="000000"/>
              <w:bottom w:val="single" w:sz="8" w:space="0" w:color="000000"/>
            </w:tcBorders>
            <w:shd w:val="clear" w:color="auto" w:fill="auto"/>
          </w:tcPr>
          <w:p w:rsidR="00AF33B1" w:rsidRDefault="00AF33B1" w:rsidP="00542EF2">
            <w:pPr>
              <w:snapToGrid w:val="0"/>
              <w:rPr>
                <w:rFonts w:ascii="Arial" w:hAnsi="Arial"/>
                <w:b/>
              </w:rPr>
            </w:pPr>
            <w:r>
              <w:rPr>
                <w:rFonts w:ascii="Arial" w:hAnsi="Arial"/>
                <w:b/>
              </w:rPr>
              <w:t>TOP</w:t>
            </w:r>
          </w:p>
        </w:tc>
        <w:tc>
          <w:tcPr>
            <w:tcW w:w="5458" w:type="dxa"/>
            <w:tcBorders>
              <w:top w:val="single" w:sz="8" w:space="0" w:color="000000"/>
              <w:left w:val="single" w:sz="8" w:space="0" w:color="000000"/>
              <w:bottom w:val="single" w:sz="8" w:space="0" w:color="000000"/>
            </w:tcBorders>
            <w:shd w:val="clear" w:color="auto" w:fill="auto"/>
          </w:tcPr>
          <w:p w:rsidR="00AF33B1" w:rsidRDefault="00AF33B1" w:rsidP="00542EF2">
            <w:pPr>
              <w:snapToGrid w:val="0"/>
              <w:rPr>
                <w:rFonts w:ascii="Arial" w:hAnsi="Arial"/>
                <w:b/>
              </w:rPr>
            </w:pPr>
            <w:r>
              <w:rPr>
                <w:rFonts w:ascii="Arial" w:hAnsi="Arial"/>
                <w:b/>
              </w:rPr>
              <w:t>Beratungsgegenstand</w:t>
            </w:r>
          </w:p>
        </w:tc>
        <w:tc>
          <w:tcPr>
            <w:tcW w:w="2099" w:type="dxa"/>
            <w:tcBorders>
              <w:top w:val="single" w:sz="8" w:space="0" w:color="000000"/>
              <w:left w:val="single" w:sz="8" w:space="0" w:color="000000"/>
              <w:bottom w:val="single" w:sz="8" w:space="0" w:color="000000"/>
              <w:right w:val="single" w:sz="8" w:space="0" w:color="000000"/>
            </w:tcBorders>
            <w:shd w:val="clear" w:color="auto" w:fill="auto"/>
          </w:tcPr>
          <w:p w:rsidR="00AF33B1" w:rsidRDefault="00AF33B1" w:rsidP="00542EF2">
            <w:pPr>
              <w:snapToGrid w:val="0"/>
              <w:rPr>
                <w:rFonts w:ascii="Arial" w:hAnsi="Arial"/>
                <w:b/>
              </w:rPr>
            </w:pPr>
            <w:proofErr w:type="spellStart"/>
            <w:r>
              <w:rPr>
                <w:rFonts w:ascii="Arial" w:hAnsi="Arial"/>
                <w:b/>
              </w:rPr>
              <w:t>AntragstellerIn</w:t>
            </w:r>
            <w:proofErr w:type="spellEnd"/>
            <w:r>
              <w:rPr>
                <w:rFonts w:ascii="Arial" w:hAnsi="Arial"/>
                <w:b/>
              </w:rPr>
              <w:t xml:space="preserve">/ </w:t>
            </w:r>
          </w:p>
          <w:p w:rsidR="00AF33B1" w:rsidRDefault="00AF33B1" w:rsidP="00542EF2">
            <w:pPr>
              <w:rPr>
                <w:rFonts w:ascii="Arial" w:hAnsi="Arial"/>
                <w:b/>
              </w:rPr>
            </w:pPr>
            <w:proofErr w:type="spellStart"/>
            <w:r>
              <w:rPr>
                <w:rFonts w:ascii="Arial" w:hAnsi="Arial"/>
                <w:b/>
              </w:rPr>
              <w:t>BerichterstatterIn</w:t>
            </w:r>
            <w:proofErr w:type="spellEnd"/>
          </w:p>
        </w:tc>
      </w:tr>
      <w:tr w:rsidR="00AF33B1" w:rsidTr="00542EF2">
        <w:tc>
          <w:tcPr>
            <w:tcW w:w="1700" w:type="dxa"/>
            <w:tcBorders>
              <w:top w:val="single" w:sz="8" w:space="0" w:color="000000"/>
              <w:left w:val="single" w:sz="8" w:space="0" w:color="000000"/>
              <w:bottom w:val="single" w:sz="4" w:space="0" w:color="000000"/>
            </w:tcBorders>
            <w:shd w:val="clear" w:color="auto" w:fill="auto"/>
          </w:tcPr>
          <w:p w:rsidR="00AF33B1" w:rsidRDefault="00AF33B1" w:rsidP="00542EF2">
            <w:pPr>
              <w:snapToGrid w:val="0"/>
              <w:rPr>
                <w:rFonts w:ascii="Arial" w:hAnsi="Arial"/>
                <w:b/>
              </w:rPr>
            </w:pPr>
            <w:r>
              <w:rPr>
                <w:rFonts w:ascii="Arial" w:hAnsi="Arial"/>
                <w:b/>
              </w:rPr>
              <w:t>1</w:t>
            </w:r>
          </w:p>
        </w:tc>
        <w:tc>
          <w:tcPr>
            <w:tcW w:w="5458" w:type="dxa"/>
            <w:tcBorders>
              <w:top w:val="single" w:sz="8" w:space="0" w:color="000000"/>
              <w:left w:val="single" w:sz="4" w:space="0" w:color="000000"/>
              <w:bottom w:val="single" w:sz="4" w:space="0" w:color="000000"/>
            </w:tcBorders>
            <w:shd w:val="clear" w:color="auto" w:fill="auto"/>
          </w:tcPr>
          <w:p w:rsidR="00AF33B1" w:rsidRDefault="00AF33B1" w:rsidP="00542EF2">
            <w:pPr>
              <w:snapToGrid w:val="0"/>
              <w:rPr>
                <w:rFonts w:ascii="Arial" w:hAnsi="Arial"/>
                <w:b/>
              </w:rPr>
            </w:pPr>
            <w:r>
              <w:rPr>
                <w:rFonts w:ascii="Arial" w:hAnsi="Arial"/>
                <w:b/>
              </w:rPr>
              <w:t>Eröffnung (18:15)</w:t>
            </w:r>
          </w:p>
        </w:tc>
        <w:tc>
          <w:tcPr>
            <w:tcW w:w="2099" w:type="dxa"/>
            <w:tcBorders>
              <w:top w:val="single" w:sz="8"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r>
              <w:rPr>
                <w:rFonts w:ascii="Arial" w:hAnsi="Arial"/>
              </w:rPr>
              <w:t>Präsidium</w:t>
            </w: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rPr>
            </w:pPr>
            <w:r>
              <w:rPr>
                <w:rFonts w:ascii="Arial" w:hAnsi="Arial"/>
              </w:rPr>
              <w:t>1.1</w:t>
            </w: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snapToGrid w:val="0"/>
              <w:rPr>
                <w:rFonts w:ascii="Arial" w:hAnsi="Arial"/>
              </w:rPr>
            </w:pPr>
            <w:r>
              <w:rPr>
                <w:rFonts w:ascii="Arial" w:hAnsi="Arial"/>
              </w:rPr>
              <w:t>Feststellung der Beschlussfähigkeit</w:t>
            </w: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rPr>
            </w:pPr>
            <w:r>
              <w:rPr>
                <w:rFonts w:ascii="Arial" w:hAnsi="Arial"/>
              </w:rPr>
              <w:t>1.2</w:t>
            </w: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snapToGrid w:val="0"/>
              <w:jc w:val="both"/>
              <w:rPr>
                <w:rFonts w:ascii="Helvetica" w:hAnsi="Helvetica"/>
              </w:rPr>
            </w:pPr>
            <w:r>
              <w:rPr>
                <w:rFonts w:ascii="Helvetica" w:hAnsi="Helvetica"/>
              </w:rPr>
              <w:t>Annahme der Tagesordnung</w:t>
            </w: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rPr>
            </w:pPr>
            <w:r>
              <w:rPr>
                <w:rFonts w:ascii="Arial" w:hAnsi="Arial"/>
              </w:rPr>
              <w:t>1.3</w:t>
            </w: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snapToGrid w:val="0"/>
              <w:jc w:val="both"/>
              <w:rPr>
                <w:rFonts w:ascii="Helvetica" w:hAnsi="Helvetica"/>
              </w:rPr>
            </w:pPr>
            <w:r>
              <w:rPr>
                <w:rFonts w:ascii="Helvetica" w:hAnsi="Helvetica"/>
              </w:rPr>
              <w:t>Abstimmung des Protokolle der vorherigen Sitzung</w:t>
            </w: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p>
        </w:tc>
      </w:tr>
      <w:tr w:rsidR="00AF33B1" w:rsidTr="00542EF2">
        <w:tc>
          <w:tcPr>
            <w:tcW w:w="1700" w:type="dxa"/>
            <w:tcBorders>
              <w:left w:val="single" w:sz="8" w:space="0" w:color="000000"/>
              <w:bottom w:val="single" w:sz="4" w:space="0" w:color="000000"/>
            </w:tcBorders>
            <w:shd w:val="clear" w:color="auto" w:fill="auto"/>
          </w:tcPr>
          <w:p w:rsidR="00AF33B1" w:rsidRDefault="00AF33B1" w:rsidP="00542EF2">
            <w:pPr>
              <w:snapToGrid w:val="0"/>
              <w:rPr>
                <w:rFonts w:ascii="Arial" w:hAnsi="Arial"/>
              </w:rPr>
            </w:pPr>
            <w:r>
              <w:rPr>
                <w:rFonts w:ascii="Arial" w:hAnsi="Arial"/>
              </w:rPr>
              <w:t>1.4</w:t>
            </w:r>
          </w:p>
        </w:tc>
        <w:tc>
          <w:tcPr>
            <w:tcW w:w="5458" w:type="dxa"/>
            <w:tcBorders>
              <w:left w:val="single" w:sz="4" w:space="0" w:color="000000"/>
              <w:bottom w:val="single" w:sz="4" w:space="0" w:color="000000"/>
            </w:tcBorders>
            <w:shd w:val="clear" w:color="auto" w:fill="auto"/>
          </w:tcPr>
          <w:p w:rsidR="00AF33B1" w:rsidRDefault="00AF33B1" w:rsidP="00542EF2">
            <w:pPr>
              <w:snapToGrid w:val="0"/>
              <w:jc w:val="both"/>
              <w:rPr>
                <w:rFonts w:ascii="Helvetica" w:hAnsi="Helvetica"/>
              </w:rPr>
            </w:pPr>
            <w:r>
              <w:rPr>
                <w:rFonts w:ascii="Helvetica" w:hAnsi="Helvetica"/>
              </w:rPr>
              <w:t>Bericht des Präsidiums</w:t>
            </w:r>
          </w:p>
        </w:tc>
        <w:tc>
          <w:tcPr>
            <w:tcW w:w="2099" w:type="dxa"/>
            <w:tcBorders>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b/>
              </w:rPr>
            </w:pP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pStyle w:val="berschrift1"/>
              <w:snapToGrid w:val="0"/>
              <w:rPr>
                <w:rFonts w:ascii="Arial" w:hAnsi="Arial"/>
                <w:szCs w:val="22"/>
              </w:rPr>
            </w:pP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rPr>
            </w:pPr>
            <w:r>
              <w:rPr>
                <w:rFonts w:ascii="Arial" w:hAnsi="Arial"/>
                <w:b/>
              </w:rPr>
              <w:t>2</w:t>
            </w: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pStyle w:val="berschrift1"/>
              <w:snapToGrid w:val="0"/>
              <w:rPr>
                <w:rFonts w:ascii="Arial" w:hAnsi="Arial"/>
                <w:b w:val="0"/>
                <w:szCs w:val="22"/>
              </w:rPr>
            </w:pPr>
            <w:r>
              <w:rPr>
                <w:rFonts w:ascii="Arial" w:hAnsi="Arial"/>
                <w:szCs w:val="22"/>
              </w:rPr>
              <w:t>Fragestunde für Studierende (18:30)</w:t>
            </w: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r>
              <w:rPr>
                <w:rFonts w:ascii="Arial" w:hAnsi="Arial"/>
              </w:rPr>
              <w:t>Präsidium</w:t>
            </w: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b/>
              </w:rPr>
            </w:pP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pStyle w:val="berschrift1"/>
              <w:numPr>
                <w:ilvl w:val="0"/>
                <w:numId w:val="0"/>
              </w:numPr>
              <w:snapToGrid w:val="0"/>
              <w:rPr>
                <w:rFonts w:ascii="Arial" w:hAnsi="Arial"/>
                <w:szCs w:val="22"/>
              </w:rPr>
            </w:pP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rPr>
            </w:pPr>
            <w:r>
              <w:rPr>
                <w:rFonts w:ascii="Arial" w:hAnsi="Arial"/>
                <w:b/>
              </w:rPr>
              <w:t>3</w:t>
            </w: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pStyle w:val="berschrift1"/>
              <w:snapToGrid w:val="0"/>
              <w:rPr>
                <w:rFonts w:ascii="Arial" w:hAnsi="Arial"/>
                <w:b w:val="0"/>
                <w:szCs w:val="22"/>
              </w:rPr>
            </w:pPr>
            <w:r>
              <w:rPr>
                <w:rFonts w:ascii="Arial" w:hAnsi="Arial"/>
                <w:szCs w:val="22"/>
              </w:rPr>
              <w:t>Sommerfest (18:45)</w:t>
            </w: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r>
              <w:rPr>
                <w:rFonts w:ascii="Arial" w:hAnsi="Arial"/>
              </w:rPr>
              <w:t>Präsidium</w:t>
            </w: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b/>
              </w:rPr>
            </w:pP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pStyle w:val="berschrift1"/>
              <w:snapToGrid w:val="0"/>
              <w:jc w:val="both"/>
              <w:rPr>
                <w:rFonts w:ascii="Arial" w:hAnsi="Arial"/>
                <w:szCs w:val="22"/>
              </w:rPr>
            </w:pP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p>
        </w:tc>
      </w:tr>
      <w:tr w:rsidR="00AF33B1" w:rsidTr="00542EF2">
        <w:tc>
          <w:tcPr>
            <w:tcW w:w="1700" w:type="dxa"/>
            <w:tcBorders>
              <w:top w:val="single" w:sz="4" w:space="0" w:color="000000"/>
              <w:left w:val="single" w:sz="8" w:space="0" w:color="000000"/>
              <w:bottom w:val="single" w:sz="4" w:space="0" w:color="000000"/>
            </w:tcBorders>
            <w:shd w:val="clear" w:color="auto" w:fill="auto"/>
          </w:tcPr>
          <w:p w:rsidR="00AF33B1" w:rsidRDefault="00AF33B1" w:rsidP="00542EF2">
            <w:pPr>
              <w:snapToGrid w:val="0"/>
              <w:rPr>
                <w:rFonts w:ascii="Arial" w:hAnsi="Arial"/>
                <w:b/>
              </w:rPr>
            </w:pPr>
            <w:r>
              <w:rPr>
                <w:rFonts w:ascii="Arial" w:hAnsi="Arial"/>
                <w:b/>
              </w:rPr>
              <w:t>4</w:t>
            </w:r>
          </w:p>
        </w:tc>
        <w:tc>
          <w:tcPr>
            <w:tcW w:w="5458" w:type="dxa"/>
            <w:tcBorders>
              <w:top w:val="single" w:sz="4" w:space="0" w:color="000000"/>
              <w:left w:val="single" w:sz="4" w:space="0" w:color="000000"/>
              <w:bottom w:val="single" w:sz="4" w:space="0" w:color="000000"/>
            </w:tcBorders>
            <w:shd w:val="clear" w:color="auto" w:fill="auto"/>
          </w:tcPr>
          <w:p w:rsidR="00AF33B1" w:rsidRDefault="00AF33B1" w:rsidP="00542EF2">
            <w:pPr>
              <w:pStyle w:val="berschrift1"/>
              <w:snapToGrid w:val="0"/>
              <w:jc w:val="both"/>
              <w:rPr>
                <w:rFonts w:ascii="Arial" w:hAnsi="Arial"/>
                <w:szCs w:val="22"/>
              </w:rPr>
            </w:pPr>
            <w:r>
              <w:rPr>
                <w:rFonts w:ascii="Arial" w:hAnsi="Arial"/>
                <w:szCs w:val="22"/>
              </w:rPr>
              <w:t>Sonstiges (20:00)</w:t>
            </w:r>
          </w:p>
        </w:tc>
        <w:tc>
          <w:tcPr>
            <w:tcW w:w="2099" w:type="dxa"/>
            <w:tcBorders>
              <w:top w:val="single" w:sz="4" w:space="0" w:color="000000"/>
              <w:left w:val="single" w:sz="4" w:space="0" w:color="000000"/>
              <w:bottom w:val="single" w:sz="4" w:space="0" w:color="000000"/>
              <w:right w:val="single" w:sz="8" w:space="0" w:color="000000"/>
            </w:tcBorders>
            <w:shd w:val="clear" w:color="auto" w:fill="auto"/>
          </w:tcPr>
          <w:p w:rsidR="00AF33B1" w:rsidRDefault="00AF33B1" w:rsidP="00542EF2">
            <w:pPr>
              <w:snapToGrid w:val="0"/>
              <w:rPr>
                <w:rFonts w:ascii="Arial" w:hAnsi="Arial"/>
              </w:rPr>
            </w:pPr>
          </w:p>
        </w:tc>
      </w:tr>
    </w:tbl>
    <w:p w:rsidR="00AF33B1" w:rsidRDefault="00AF33B1">
      <w:pPr>
        <w:rPr>
          <w:rFonts w:ascii="Times New Roman" w:hAnsi="Times New Roman" w:cs="Times New Roman"/>
        </w:rPr>
      </w:pPr>
    </w:p>
    <w:p w:rsidR="004E0AA6" w:rsidRDefault="004E0AA6">
      <w:pPr>
        <w:rPr>
          <w:rFonts w:ascii="Times New Roman" w:hAnsi="Times New Roman" w:cs="Times New Roman"/>
        </w:rPr>
      </w:pPr>
    </w:p>
    <w:p w:rsidR="004E0AA6" w:rsidRDefault="004E0AA6">
      <w:pPr>
        <w:rPr>
          <w:rFonts w:ascii="Times New Roman" w:hAnsi="Times New Roman" w:cs="Times New Roman"/>
        </w:rPr>
      </w:pPr>
    </w:p>
    <w:p w:rsidR="00AF33B1" w:rsidRPr="00AF33B1" w:rsidRDefault="00AF33B1" w:rsidP="00AF33B1">
      <w:pPr>
        <w:spacing w:after="0" w:line="240" w:lineRule="auto"/>
        <w:rPr>
          <w:rFonts w:ascii="Courier New" w:eastAsia="Times New Roman" w:hAnsi="Courier New" w:cs="Courier New"/>
          <w:b/>
          <w:lang w:eastAsia="de-DE"/>
        </w:rPr>
      </w:pPr>
      <w:r w:rsidRPr="00AF33B1">
        <w:rPr>
          <w:rFonts w:ascii="Courier New" w:eastAsia="Times New Roman" w:hAnsi="Courier New" w:cs="Courier New"/>
          <w:b/>
          <w:lang w:eastAsia="de-DE"/>
        </w:rPr>
        <w:t>1. Eröffnung</w:t>
      </w:r>
    </w:p>
    <w:p w:rsidR="00AF33B1" w:rsidRPr="004E0AA6" w:rsidRDefault="00AF33B1" w:rsidP="00AF33B1">
      <w:pPr>
        <w:spacing w:after="0" w:line="240" w:lineRule="auto"/>
        <w:rPr>
          <w:rFonts w:ascii="Courier New" w:eastAsia="Times New Roman" w:hAnsi="Courier New" w:cs="Courier New"/>
          <w:lang w:eastAsia="de-DE"/>
        </w:rPr>
      </w:pPr>
      <w:r w:rsidRPr="00AF33B1">
        <w:rPr>
          <w:rFonts w:ascii="Courier New" w:eastAsia="Times New Roman" w:hAnsi="Courier New" w:cs="Courier New"/>
          <w:lang w:eastAsia="de-DE"/>
        </w:rPr>
        <w:t xml:space="preserve">Sebastian </w:t>
      </w:r>
      <w:r w:rsidRPr="004E0AA6">
        <w:rPr>
          <w:rFonts w:ascii="Courier New" w:eastAsia="Times New Roman" w:hAnsi="Courier New" w:cs="Courier New"/>
          <w:lang w:eastAsia="de-DE"/>
        </w:rPr>
        <w:t>W. eröffnet die Sitzung um 18:26</w:t>
      </w:r>
      <w:r w:rsidRPr="00AF33B1">
        <w:rPr>
          <w:rFonts w:ascii="Courier New" w:eastAsia="Times New Roman" w:hAnsi="Courier New" w:cs="Courier New"/>
          <w:lang w:eastAsia="de-DE"/>
        </w:rPr>
        <w:t xml:space="preserve"> Uhr. </w:t>
      </w:r>
    </w:p>
    <w:p w:rsidR="00AF33B1" w:rsidRPr="00AF33B1" w:rsidRDefault="00AF33B1" w:rsidP="00AF33B1">
      <w:pPr>
        <w:spacing w:after="0" w:line="240" w:lineRule="auto"/>
        <w:rPr>
          <w:rFonts w:ascii="Courier New" w:eastAsia="Times New Roman" w:hAnsi="Courier New" w:cs="Courier New"/>
          <w:lang w:eastAsia="de-DE"/>
        </w:rPr>
      </w:pPr>
    </w:p>
    <w:p w:rsidR="00AF33B1" w:rsidRPr="00AF33B1" w:rsidRDefault="00AF33B1" w:rsidP="00AF33B1">
      <w:pPr>
        <w:spacing w:after="0" w:line="240" w:lineRule="auto"/>
        <w:rPr>
          <w:rFonts w:ascii="Courier New" w:eastAsia="Times New Roman" w:hAnsi="Courier New" w:cs="Courier New"/>
          <w:b/>
          <w:lang w:eastAsia="de-DE"/>
        </w:rPr>
      </w:pPr>
      <w:r w:rsidRPr="00AF33B1">
        <w:rPr>
          <w:rFonts w:ascii="Courier New" w:eastAsia="Times New Roman" w:hAnsi="Courier New" w:cs="Courier New"/>
          <w:b/>
          <w:lang w:eastAsia="de-DE"/>
        </w:rPr>
        <w:t>1.1 Beschlussfähigkeit</w:t>
      </w:r>
    </w:p>
    <w:p w:rsidR="00AF33B1" w:rsidRPr="00AF33B1" w:rsidRDefault="00AF33B1" w:rsidP="00AF33B1">
      <w:pPr>
        <w:rPr>
          <w:rFonts w:ascii="Courier New" w:eastAsia="Times New Roman" w:hAnsi="Courier New" w:cs="Courier New"/>
          <w:lang w:eastAsia="de-DE"/>
        </w:rPr>
      </w:pPr>
      <w:r w:rsidRPr="004E0AA6">
        <w:rPr>
          <w:rFonts w:ascii="Courier New" w:hAnsi="Courier New" w:cs="Courier New"/>
        </w:rPr>
        <w:t>Frage ist, ob Ali ausgeschlossen werden kann von seiner Fraktion wegen Nicht-</w:t>
      </w:r>
      <w:proofErr w:type="spellStart"/>
      <w:r w:rsidRPr="004E0AA6">
        <w:rPr>
          <w:rFonts w:ascii="Courier New" w:hAnsi="Courier New" w:cs="Courier New"/>
        </w:rPr>
        <w:t>Anwesenkeit</w:t>
      </w:r>
      <w:proofErr w:type="spellEnd"/>
      <w:r w:rsidRPr="004E0AA6">
        <w:rPr>
          <w:rFonts w:ascii="Courier New" w:hAnsi="Courier New" w:cs="Courier New"/>
        </w:rPr>
        <w:t xml:space="preserve">. Dies wird erst auf der nächsten Sitzung beantragt. </w:t>
      </w:r>
      <w:r w:rsidRPr="00AF33B1">
        <w:rPr>
          <w:rFonts w:ascii="Courier New" w:eastAsia="Times New Roman" w:hAnsi="Courier New" w:cs="Courier New"/>
          <w:lang w:eastAsia="de-DE"/>
        </w:rPr>
        <w:t>Die</w:t>
      </w:r>
      <w:r w:rsidRPr="004E0AA6">
        <w:rPr>
          <w:rFonts w:ascii="Courier New" w:eastAsia="Times New Roman" w:hAnsi="Courier New" w:cs="Courier New"/>
          <w:lang w:eastAsia="de-DE"/>
        </w:rPr>
        <w:t xml:space="preserve"> Beschlussfähigkeit</w:t>
      </w:r>
      <w:r w:rsidRPr="00AF33B1">
        <w:rPr>
          <w:rFonts w:ascii="Courier New" w:eastAsia="Times New Roman" w:hAnsi="Courier New" w:cs="Courier New"/>
          <w:lang w:eastAsia="de-DE"/>
        </w:rPr>
        <w:t xml:space="preserve"> wird mit </w:t>
      </w:r>
      <w:r w:rsidRPr="004E0AA6">
        <w:rPr>
          <w:rFonts w:ascii="Courier New" w:eastAsia="Times New Roman" w:hAnsi="Courier New" w:cs="Courier New"/>
          <w:lang w:eastAsia="de-DE"/>
        </w:rPr>
        <w:t>13</w:t>
      </w:r>
      <w:r w:rsidRPr="00AF33B1">
        <w:rPr>
          <w:rFonts w:ascii="Courier New" w:eastAsia="Times New Roman" w:hAnsi="Courier New" w:cs="Courier New"/>
          <w:lang w:eastAsia="de-DE"/>
        </w:rPr>
        <w:t xml:space="preserve"> anwesenden Abgeordneten festgestellt.</w:t>
      </w:r>
    </w:p>
    <w:p w:rsidR="00AF33B1" w:rsidRPr="004E0AA6" w:rsidRDefault="00AF33B1" w:rsidP="00AF33B1">
      <w:pPr>
        <w:spacing w:after="0" w:line="240" w:lineRule="auto"/>
        <w:rPr>
          <w:rFonts w:ascii="Courier New" w:eastAsia="Times New Roman" w:hAnsi="Courier New" w:cs="Courier New"/>
          <w:b/>
          <w:lang w:eastAsia="de-DE"/>
        </w:rPr>
      </w:pPr>
      <w:r w:rsidRPr="00AF33B1">
        <w:rPr>
          <w:rFonts w:ascii="Courier New" w:eastAsia="Times New Roman" w:hAnsi="Courier New" w:cs="Courier New"/>
          <w:b/>
          <w:lang w:eastAsia="de-DE"/>
        </w:rPr>
        <w:t>1.2 Annahme der Tagesordnung</w:t>
      </w:r>
    </w:p>
    <w:p w:rsidR="004E0AA6" w:rsidRPr="00AF33B1" w:rsidRDefault="004E0AA6" w:rsidP="00AF33B1">
      <w:pPr>
        <w:spacing w:after="0" w:line="240" w:lineRule="auto"/>
        <w:rPr>
          <w:rFonts w:ascii="Courier New" w:eastAsia="Times New Roman" w:hAnsi="Courier New" w:cs="Courier New"/>
          <w:b/>
          <w:szCs w:val="19"/>
          <w:lang w:eastAsia="de-DE"/>
        </w:rPr>
      </w:pPr>
    </w:p>
    <w:p w:rsidR="00AF33B1" w:rsidRPr="004E0AA6" w:rsidRDefault="00AF33B1" w:rsidP="00AF33B1">
      <w:pPr>
        <w:spacing w:after="0" w:line="240" w:lineRule="auto"/>
        <w:rPr>
          <w:rFonts w:ascii="Courier New" w:eastAsia="Times New Roman" w:hAnsi="Courier New" w:cs="Courier New"/>
          <w:lang w:eastAsia="de-DE"/>
        </w:rPr>
      </w:pPr>
      <w:r w:rsidRPr="004E0AA6">
        <w:rPr>
          <w:rFonts w:ascii="Courier New" w:eastAsia="Times New Roman" w:hAnsi="Courier New" w:cs="Courier New"/>
          <w:lang w:eastAsia="de-DE"/>
        </w:rPr>
        <w:t>Die Tagesordnung (TO) wird einstimmig angenommen.</w:t>
      </w:r>
    </w:p>
    <w:p w:rsidR="00AF33B1" w:rsidRPr="00AF33B1" w:rsidRDefault="00AF33B1" w:rsidP="00AF33B1">
      <w:pPr>
        <w:spacing w:after="0" w:line="240" w:lineRule="auto"/>
        <w:rPr>
          <w:rFonts w:ascii="Courier New" w:eastAsia="Times New Roman" w:hAnsi="Courier New" w:cs="Courier New"/>
          <w:lang w:eastAsia="de-DE"/>
        </w:rPr>
      </w:pPr>
    </w:p>
    <w:p w:rsidR="00AF33B1" w:rsidRPr="004E0AA6" w:rsidRDefault="00AF33B1" w:rsidP="00AF33B1">
      <w:pPr>
        <w:spacing w:after="0" w:line="240" w:lineRule="auto"/>
        <w:rPr>
          <w:rFonts w:ascii="Courier New" w:eastAsia="Times New Roman" w:hAnsi="Courier New" w:cs="Courier New"/>
          <w:b/>
          <w:lang w:eastAsia="de-DE"/>
        </w:rPr>
      </w:pPr>
      <w:r w:rsidRPr="00AF33B1">
        <w:rPr>
          <w:rFonts w:ascii="Courier New" w:eastAsia="Times New Roman" w:hAnsi="Courier New" w:cs="Courier New"/>
          <w:b/>
          <w:lang w:eastAsia="de-DE"/>
        </w:rPr>
        <w:t>1.3 Abstimmung über die Protokolle der letzten Sitzungen</w:t>
      </w:r>
    </w:p>
    <w:p w:rsidR="004E0AA6" w:rsidRPr="00AF33B1" w:rsidRDefault="004E0AA6" w:rsidP="00AF33B1">
      <w:pPr>
        <w:spacing w:after="0" w:line="240" w:lineRule="auto"/>
        <w:rPr>
          <w:rFonts w:ascii="Courier New" w:eastAsia="Times New Roman" w:hAnsi="Courier New" w:cs="Courier New"/>
          <w:b/>
          <w:lang w:eastAsia="de-DE"/>
        </w:rPr>
      </w:pPr>
    </w:p>
    <w:p w:rsidR="00AF33B1" w:rsidRDefault="007678C7" w:rsidP="00AF33B1">
      <w:pPr>
        <w:spacing w:after="0" w:line="240" w:lineRule="auto"/>
        <w:rPr>
          <w:rFonts w:ascii="Courier New" w:eastAsia="Times New Roman" w:hAnsi="Courier New" w:cs="Courier New"/>
          <w:lang w:eastAsia="de-DE"/>
        </w:rPr>
      </w:pPr>
      <w:r>
        <w:rPr>
          <w:rFonts w:ascii="Courier New" w:eastAsia="Times New Roman" w:hAnsi="Courier New" w:cs="Courier New"/>
          <w:lang w:eastAsia="de-DE"/>
        </w:rPr>
        <w:t>Die Protokolle wurden nicht abgestimmt.</w:t>
      </w:r>
    </w:p>
    <w:p w:rsidR="007678C7" w:rsidRPr="004E0AA6" w:rsidRDefault="007678C7" w:rsidP="00AF33B1">
      <w:pPr>
        <w:spacing w:after="0" w:line="240" w:lineRule="auto"/>
        <w:rPr>
          <w:rFonts w:ascii="Courier New" w:eastAsia="Times New Roman" w:hAnsi="Courier New" w:cs="Courier New"/>
          <w:lang w:eastAsia="de-DE"/>
        </w:rPr>
      </w:pPr>
    </w:p>
    <w:p w:rsidR="00AF33B1" w:rsidRPr="004E0AA6" w:rsidRDefault="00AF33B1" w:rsidP="00AF33B1">
      <w:pPr>
        <w:spacing w:after="0" w:line="240" w:lineRule="auto"/>
        <w:rPr>
          <w:rFonts w:ascii="Courier New" w:eastAsia="Times New Roman" w:hAnsi="Courier New" w:cs="Courier New"/>
          <w:b/>
          <w:szCs w:val="19"/>
          <w:lang w:eastAsia="de-DE"/>
        </w:rPr>
      </w:pPr>
      <w:r w:rsidRPr="00AF33B1">
        <w:rPr>
          <w:rFonts w:ascii="Courier New" w:eastAsia="Times New Roman" w:hAnsi="Courier New" w:cs="Courier New"/>
          <w:b/>
          <w:szCs w:val="19"/>
          <w:lang w:eastAsia="de-DE"/>
        </w:rPr>
        <w:t>1.4 Bericht des Präsidiums</w:t>
      </w:r>
    </w:p>
    <w:p w:rsidR="00AF33B1" w:rsidRPr="00AF33B1" w:rsidRDefault="00AF33B1" w:rsidP="00AF33B1">
      <w:pPr>
        <w:spacing w:after="0" w:line="240" w:lineRule="auto"/>
        <w:rPr>
          <w:rFonts w:ascii="Courier New" w:eastAsia="Times New Roman" w:hAnsi="Courier New" w:cs="Courier New"/>
          <w:sz w:val="19"/>
          <w:szCs w:val="19"/>
          <w:lang w:eastAsia="de-DE"/>
        </w:rPr>
      </w:pPr>
    </w:p>
    <w:p w:rsidR="00504982" w:rsidRPr="004E0AA6" w:rsidRDefault="00504982">
      <w:pPr>
        <w:rPr>
          <w:rFonts w:ascii="Courier New" w:hAnsi="Courier New" w:cs="Courier New"/>
        </w:rPr>
      </w:pPr>
      <w:r w:rsidRPr="004E0AA6">
        <w:rPr>
          <w:rFonts w:ascii="Courier New" w:hAnsi="Courier New" w:cs="Courier New"/>
        </w:rPr>
        <w:t>Übertragung wird stattfinden (</w:t>
      </w:r>
      <w:r w:rsidR="00AF33B1" w:rsidRPr="004E0AA6">
        <w:rPr>
          <w:rFonts w:ascii="Courier New" w:hAnsi="Courier New" w:cs="Courier New"/>
        </w:rPr>
        <w:t>Sebastian W.</w:t>
      </w:r>
      <w:r w:rsidRPr="004E0AA6">
        <w:rPr>
          <w:rFonts w:ascii="Courier New" w:hAnsi="Courier New" w:cs="Courier New"/>
        </w:rPr>
        <w:t xml:space="preserve"> berichtet), Tuba möchte </w:t>
      </w:r>
      <w:proofErr w:type="spellStart"/>
      <w:r w:rsidRPr="004E0AA6">
        <w:rPr>
          <w:rFonts w:ascii="Courier New" w:hAnsi="Courier New" w:cs="Courier New"/>
        </w:rPr>
        <w:t>nocheinmal</w:t>
      </w:r>
      <w:proofErr w:type="spellEnd"/>
      <w:r w:rsidRPr="004E0AA6">
        <w:rPr>
          <w:rFonts w:ascii="Courier New" w:hAnsi="Courier New" w:cs="Courier New"/>
        </w:rPr>
        <w:t xml:space="preserve"> die Konditionen wissen. </w:t>
      </w:r>
      <w:r w:rsidR="00AF33B1" w:rsidRPr="004E0AA6">
        <w:rPr>
          <w:rFonts w:ascii="Courier New" w:hAnsi="Courier New" w:cs="Courier New"/>
        </w:rPr>
        <w:t xml:space="preserve">Sebastian W. </w:t>
      </w:r>
      <w:r w:rsidRPr="004E0AA6">
        <w:rPr>
          <w:rFonts w:ascii="Courier New" w:hAnsi="Courier New" w:cs="Courier New"/>
        </w:rPr>
        <w:t xml:space="preserve"> erklärt ihr, dass es passwortgeschützt sein wird  - das Passwort wird das allgemeine Uni-Passwort sein. Maria fragt, was bei Ausschluss der Öffentlichkeit passi</w:t>
      </w:r>
      <w:r w:rsidR="004E0AA6">
        <w:rPr>
          <w:rFonts w:ascii="Courier New" w:hAnsi="Courier New" w:cs="Courier New"/>
        </w:rPr>
        <w:t>e</w:t>
      </w:r>
      <w:r w:rsidRPr="004E0AA6">
        <w:rPr>
          <w:rFonts w:ascii="Courier New" w:hAnsi="Courier New" w:cs="Courier New"/>
        </w:rPr>
        <w:t xml:space="preserve">rt. </w:t>
      </w:r>
      <w:proofErr w:type="spellStart"/>
      <w:r w:rsidRPr="004E0AA6">
        <w:rPr>
          <w:rFonts w:ascii="Courier New" w:hAnsi="Courier New" w:cs="Courier New"/>
        </w:rPr>
        <w:t>Basti</w:t>
      </w:r>
      <w:proofErr w:type="spellEnd"/>
      <w:r w:rsidRPr="004E0AA6">
        <w:rPr>
          <w:rFonts w:ascii="Courier New" w:hAnsi="Courier New" w:cs="Courier New"/>
        </w:rPr>
        <w:t xml:space="preserve"> erklärt ihr, dass die M</w:t>
      </w:r>
      <w:r w:rsidR="004E0AA6">
        <w:rPr>
          <w:rFonts w:ascii="Courier New" w:hAnsi="Courier New" w:cs="Courier New"/>
        </w:rPr>
        <w:t>i</w:t>
      </w:r>
      <w:r w:rsidRPr="004E0AA6">
        <w:rPr>
          <w:rFonts w:ascii="Courier New" w:hAnsi="Courier New" w:cs="Courier New"/>
        </w:rPr>
        <w:t>kros ausgeschalte</w:t>
      </w:r>
      <w:r w:rsidR="004E0AA6">
        <w:rPr>
          <w:rFonts w:ascii="Courier New" w:hAnsi="Courier New" w:cs="Courier New"/>
        </w:rPr>
        <w:t>t</w:t>
      </w:r>
      <w:r w:rsidRPr="004E0AA6">
        <w:rPr>
          <w:rFonts w:ascii="Courier New" w:hAnsi="Courier New" w:cs="Courier New"/>
        </w:rPr>
        <w:t xml:space="preserve"> werden und ein Standbild eingerichtet wird, Ansonsten hat keiner der anwesenden Abgeordneten etwas gegen die Online-Übertragung. </w:t>
      </w:r>
    </w:p>
    <w:p w:rsidR="00F34848" w:rsidRPr="004E0AA6" w:rsidRDefault="00504982">
      <w:pPr>
        <w:rPr>
          <w:rFonts w:ascii="Courier New" w:hAnsi="Courier New" w:cs="Courier New"/>
        </w:rPr>
      </w:pPr>
      <w:r w:rsidRPr="004E0AA6">
        <w:rPr>
          <w:rFonts w:ascii="Courier New" w:hAnsi="Courier New" w:cs="Courier New"/>
        </w:rPr>
        <w:t>Der Haushalt und der Nachtragshaushalt wurden von der recht</w:t>
      </w:r>
      <w:r w:rsidR="00F34848" w:rsidRPr="004E0AA6">
        <w:rPr>
          <w:rFonts w:ascii="Courier New" w:hAnsi="Courier New" w:cs="Courier New"/>
        </w:rPr>
        <w:t>saufsicht genehmigt, jedoch im H</w:t>
      </w:r>
      <w:r w:rsidRPr="004E0AA6">
        <w:rPr>
          <w:rFonts w:ascii="Courier New" w:hAnsi="Courier New" w:cs="Courier New"/>
        </w:rPr>
        <w:t xml:space="preserve">aushalt ohne den Posten  in Höhe von 15. 000 € für die psychologische Beratung. Gegen diesen Entschluss kann Widerspruch seitens des Studierendenparlaments erhoben werden. Ronny erklärt noch einmal die Notwendigkeit der psychologischen Beratung Notwendigkeit. Kai merkt an, dass bis morgen die Rückmeldegebühr festgesetzt werden muss, sodass eine Änderung </w:t>
      </w:r>
      <w:proofErr w:type="spellStart"/>
      <w:r w:rsidRPr="004E0AA6">
        <w:rPr>
          <w:rFonts w:ascii="Courier New" w:hAnsi="Courier New" w:cs="Courier New"/>
        </w:rPr>
        <w:t>dazuführen</w:t>
      </w:r>
      <w:proofErr w:type="spellEnd"/>
      <w:r w:rsidRPr="004E0AA6">
        <w:rPr>
          <w:rFonts w:ascii="Courier New" w:hAnsi="Courier New" w:cs="Courier New"/>
        </w:rPr>
        <w:t xml:space="preserve"> würde, dass der Beitrag nicht rechtzeitig festgesetzt werden kann. Außerdem merkt er an, dass </w:t>
      </w:r>
      <w:r w:rsidR="004E0AA6">
        <w:rPr>
          <w:rFonts w:ascii="Courier New" w:hAnsi="Courier New" w:cs="Courier New"/>
        </w:rPr>
        <w:t>von S</w:t>
      </w:r>
      <w:r w:rsidR="00F34848" w:rsidRPr="004E0AA6">
        <w:rPr>
          <w:rFonts w:ascii="Courier New" w:hAnsi="Courier New" w:cs="Courier New"/>
        </w:rPr>
        <w:t xml:space="preserve">eiten des </w:t>
      </w:r>
      <w:proofErr w:type="spellStart"/>
      <w:r w:rsidR="00F34848" w:rsidRPr="004E0AA6">
        <w:rPr>
          <w:rFonts w:ascii="Courier New" w:hAnsi="Courier New" w:cs="Courier New"/>
        </w:rPr>
        <w:t>AStAs</w:t>
      </w:r>
      <w:proofErr w:type="spellEnd"/>
      <w:r w:rsidR="00F34848" w:rsidRPr="004E0AA6">
        <w:rPr>
          <w:rFonts w:ascii="Courier New" w:hAnsi="Courier New" w:cs="Courier New"/>
        </w:rPr>
        <w:t xml:space="preserve"> nicht ausreichend begründet wurde, warum die Rechtsberatung notwendig für die Studierendenschaft ist. Eine Nachfrage wird auf der nächsten Sitzung stattfinden. Maxim möchte, dass zukünftig die Rechtsaufsicht zu den Sitzungen eingeladen werden soll, um eine bessere Kommunikation zu gewährleisten.</w:t>
      </w:r>
      <w:r w:rsidR="004E0AA6">
        <w:rPr>
          <w:rFonts w:ascii="Courier New" w:hAnsi="Courier New" w:cs="Courier New"/>
        </w:rPr>
        <w:t xml:space="preserve"> Ronny möcht</w:t>
      </w:r>
      <w:r w:rsidR="00F34848" w:rsidRPr="004E0AA6">
        <w:rPr>
          <w:rFonts w:ascii="Courier New" w:hAnsi="Courier New" w:cs="Courier New"/>
        </w:rPr>
        <w:t>e von Kai wissen, wie der Stand an den anderen brandenburgischen Hochschulen aussieht. Kai antwortet ihm, dass er dazu keine genauen Informationen hat. An unserer Uni ist es jedoch  so, dass die psychologische Beratung des Studentenwerks nicht ausgelastet ist. Demzufolge wird der Widerspruch wohl keine Chance haben.</w:t>
      </w:r>
    </w:p>
    <w:p w:rsidR="00F34848" w:rsidRPr="004E0AA6" w:rsidRDefault="00F34848">
      <w:pPr>
        <w:rPr>
          <w:rFonts w:ascii="Courier New" w:hAnsi="Courier New" w:cs="Courier New"/>
        </w:rPr>
      </w:pPr>
      <w:r w:rsidRPr="004E0AA6">
        <w:rPr>
          <w:rFonts w:ascii="Courier New" w:hAnsi="Courier New" w:cs="Courier New"/>
        </w:rPr>
        <w:lastRenderedPageBreak/>
        <w:t xml:space="preserve">Momentan liegt der Beitrag für das kommenden Semester bei 6, 95 €, </w:t>
      </w:r>
      <w:proofErr w:type="spellStart"/>
      <w:r w:rsidRPr="004E0AA6">
        <w:rPr>
          <w:rFonts w:ascii="Courier New" w:hAnsi="Courier New" w:cs="Courier New"/>
        </w:rPr>
        <w:t>Basti</w:t>
      </w:r>
      <w:proofErr w:type="spellEnd"/>
      <w:r w:rsidRPr="004E0AA6">
        <w:rPr>
          <w:rFonts w:ascii="Courier New" w:hAnsi="Courier New" w:cs="Courier New"/>
        </w:rPr>
        <w:t xml:space="preserve"> B. schlägt vor, wenn so großer Widerstand seitens der Rechtsaufsicht vorliegt, keinen Widerspruch einzulegen und somit der Posten nicht im Haushalt stehen soll. Auch Ronny stimmt ihm zu. Kai möchte anstreben,</w:t>
      </w:r>
      <w:r w:rsidR="004E0AA6">
        <w:rPr>
          <w:rFonts w:ascii="Courier New" w:hAnsi="Courier New" w:cs="Courier New"/>
        </w:rPr>
        <w:t xml:space="preserve"> d</w:t>
      </w:r>
      <w:r w:rsidRPr="004E0AA6">
        <w:rPr>
          <w:rFonts w:ascii="Courier New" w:hAnsi="Courier New" w:cs="Courier New"/>
        </w:rPr>
        <w:t xml:space="preserve">en NHH schneller diesmal zu beschließen und darin eventuell eine Änderung vornehmen. Der Beschluss wird auf der nächsten Sitzung gefasst. </w:t>
      </w:r>
    </w:p>
    <w:p w:rsidR="004E0AA6" w:rsidRPr="004E0AA6" w:rsidRDefault="00AF33B1">
      <w:pPr>
        <w:rPr>
          <w:rFonts w:ascii="Courier New" w:hAnsi="Courier New" w:cs="Courier New"/>
          <w:b/>
        </w:rPr>
      </w:pPr>
      <w:r w:rsidRPr="004E0AA6">
        <w:rPr>
          <w:rFonts w:ascii="Courier New" w:hAnsi="Courier New" w:cs="Courier New"/>
          <w:b/>
        </w:rPr>
        <w:t xml:space="preserve">2. </w:t>
      </w:r>
      <w:r w:rsidR="00F34848" w:rsidRPr="004E0AA6">
        <w:rPr>
          <w:rFonts w:ascii="Courier New" w:hAnsi="Courier New" w:cs="Courier New"/>
          <w:b/>
        </w:rPr>
        <w:t xml:space="preserve">Fragestunde für Studierende: </w:t>
      </w:r>
    </w:p>
    <w:p w:rsidR="00F34848" w:rsidRPr="004E0AA6" w:rsidRDefault="00AF33B1">
      <w:pPr>
        <w:rPr>
          <w:rFonts w:ascii="Courier New" w:hAnsi="Courier New" w:cs="Courier New"/>
        </w:rPr>
      </w:pPr>
      <w:r w:rsidRPr="004E0AA6">
        <w:rPr>
          <w:rFonts w:ascii="Courier New" w:hAnsi="Courier New" w:cs="Courier New"/>
        </w:rPr>
        <w:t>Es gibt keine Fragen aus der Studierendenschaft.</w:t>
      </w:r>
    </w:p>
    <w:p w:rsidR="00F34848" w:rsidRPr="004E0AA6" w:rsidRDefault="00AF33B1">
      <w:pPr>
        <w:rPr>
          <w:rFonts w:ascii="Courier New" w:hAnsi="Courier New" w:cs="Courier New"/>
          <w:b/>
        </w:rPr>
      </w:pPr>
      <w:r w:rsidRPr="004E0AA6">
        <w:rPr>
          <w:rFonts w:ascii="Courier New" w:hAnsi="Courier New" w:cs="Courier New"/>
          <w:b/>
        </w:rPr>
        <w:t xml:space="preserve">3. </w:t>
      </w:r>
      <w:r w:rsidR="00F34848" w:rsidRPr="004E0AA6">
        <w:rPr>
          <w:rFonts w:ascii="Courier New" w:hAnsi="Courier New" w:cs="Courier New"/>
          <w:b/>
        </w:rPr>
        <w:t>Sommerfest</w:t>
      </w:r>
    </w:p>
    <w:p w:rsidR="00F34848" w:rsidRPr="004E0AA6" w:rsidRDefault="008C0A53">
      <w:pPr>
        <w:rPr>
          <w:rFonts w:ascii="Courier New" w:hAnsi="Courier New" w:cs="Courier New"/>
        </w:rPr>
      </w:pPr>
      <w:proofErr w:type="spellStart"/>
      <w:r w:rsidRPr="004E0AA6">
        <w:rPr>
          <w:rFonts w:ascii="Courier New" w:hAnsi="Courier New" w:cs="Courier New"/>
        </w:rPr>
        <w:t>Basti</w:t>
      </w:r>
      <w:proofErr w:type="spellEnd"/>
      <w:r w:rsidRPr="004E0AA6">
        <w:rPr>
          <w:rFonts w:ascii="Courier New" w:hAnsi="Courier New" w:cs="Courier New"/>
        </w:rPr>
        <w:t xml:space="preserve"> schlägt vor, das Protoko</w:t>
      </w:r>
      <w:r w:rsidR="004E0AA6">
        <w:rPr>
          <w:rFonts w:ascii="Courier New" w:hAnsi="Courier New" w:cs="Courier New"/>
        </w:rPr>
        <w:t>l</w:t>
      </w:r>
      <w:r w:rsidRPr="004E0AA6">
        <w:rPr>
          <w:rFonts w:ascii="Courier New" w:hAnsi="Courier New" w:cs="Courier New"/>
        </w:rPr>
        <w:t>l auszusetzen. Maxim möchte, dass die Öffentlichkeit komplett ausgeschlossen wird. Ronny merkt an, dass das Protokoll für zukünftige Generationen wichtig sein kann. Außerdem ist es wichtig für die Transparenz und Nachvollziehbarkeit. Das Protokoll wird ausgesetzt und das Präsidium wird diesen Punkt in der Amtsübergabe für das nächste Präsidium mit aufgreifen.</w:t>
      </w:r>
    </w:p>
    <w:p w:rsidR="008C0A53" w:rsidRPr="004E0AA6" w:rsidRDefault="008C0A53">
      <w:pPr>
        <w:rPr>
          <w:rFonts w:ascii="Courier New" w:hAnsi="Courier New" w:cs="Courier New"/>
        </w:rPr>
      </w:pPr>
      <w:r w:rsidRPr="004E0AA6">
        <w:rPr>
          <w:rFonts w:ascii="Courier New" w:hAnsi="Courier New" w:cs="Courier New"/>
        </w:rPr>
        <w:t>-------------------------------------</w:t>
      </w:r>
      <w:r w:rsidR="004E0AA6">
        <w:rPr>
          <w:rFonts w:ascii="Courier New" w:hAnsi="Courier New" w:cs="Courier New"/>
        </w:rPr>
        <w:t>-------------------------------</w:t>
      </w:r>
    </w:p>
    <w:p w:rsidR="00A41BFA" w:rsidRPr="004E0AA6" w:rsidRDefault="00A41BFA" w:rsidP="00A41BFA">
      <w:pPr>
        <w:rPr>
          <w:rFonts w:ascii="Courier New" w:hAnsi="Courier New" w:cs="Courier New"/>
        </w:rPr>
      </w:pPr>
      <w:r w:rsidRPr="004E0AA6">
        <w:rPr>
          <w:rFonts w:ascii="Courier New" w:hAnsi="Courier New" w:cs="Courier New"/>
        </w:rPr>
        <w:t>Beschlussvorschlag Sebastian W.:</w:t>
      </w:r>
    </w:p>
    <w:p w:rsidR="00A41BFA" w:rsidRPr="004E0AA6" w:rsidRDefault="00A41BFA" w:rsidP="00A41BFA">
      <w:pPr>
        <w:rPr>
          <w:rFonts w:ascii="Courier New" w:hAnsi="Courier New" w:cs="Courier New"/>
        </w:rPr>
      </w:pPr>
      <w:r w:rsidRPr="004E0AA6">
        <w:rPr>
          <w:rFonts w:ascii="Courier New" w:hAnsi="Courier New" w:cs="Courier New"/>
        </w:rPr>
        <w:t xml:space="preserve">Bezüglich des Genehmigungsverfahrens zum aktuellen Sommerfest drückt das Studierendenparlament sein Missfallen gegenüber dem Verhalten des Ordnungsamtes der Stadt Frankfurt (Oder), die Genehmigung des Sommerfestes von der Begleichung der vormaligen Kostenbescheide abhängig zu machen, aus. Im Falle einer Ablehnung des Antrages auf Genehmigung des Sommerfestes wird der </w:t>
      </w:r>
      <w:proofErr w:type="spellStart"/>
      <w:r w:rsidRPr="004E0AA6">
        <w:rPr>
          <w:rFonts w:ascii="Courier New" w:hAnsi="Courier New" w:cs="Courier New"/>
        </w:rPr>
        <w:t>AStA</w:t>
      </w:r>
      <w:proofErr w:type="spellEnd"/>
      <w:r w:rsidRPr="004E0AA6">
        <w:rPr>
          <w:rFonts w:ascii="Courier New" w:hAnsi="Courier New" w:cs="Courier New"/>
        </w:rPr>
        <w:t xml:space="preserve"> berechtigt hiergegen alle notwendigen rechtlichen Mittel einzusetzen.</w:t>
      </w:r>
    </w:p>
    <w:p w:rsidR="00A41BFA" w:rsidRPr="004E0AA6" w:rsidRDefault="00A41BFA" w:rsidP="00A41BFA">
      <w:pPr>
        <w:rPr>
          <w:rFonts w:ascii="Courier New" w:hAnsi="Courier New" w:cs="Courier New"/>
        </w:rPr>
      </w:pPr>
      <w:r w:rsidRPr="004E0AA6">
        <w:rPr>
          <w:rFonts w:ascii="Courier New" w:hAnsi="Courier New" w:cs="Courier New"/>
        </w:rPr>
        <w:t>Änderungsantrag von Ronny:</w:t>
      </w:r>
    </w:p>
    <w:p w:rsidR="00A41BFA" w:rsidRPr="004E0AA6" w:rsidRDefault="00A41BFA" w:rsidP="00A41BFA">
      <w:pPr>
        <w:rPr>
          <w:rFonts w:ascii="Courier New" w:hAnsi="Courier New" w:cs="Courier New"/>
        </w:rPr>
      </w:pPr>
      <w:r w:rsidRPr="004E0AA6">
        <w:rPr>
          <w:rFonts w:ascii="Courier New" w:hAnsi="Courier New" w:cs="Courier New"/>
        </w:rPr>
        <w:t xml:space="preserve">Losgelöst hiervon sieht das Studierendenparlament die Problematik der Kostenbescheide für die </w:t>
      </w:r>
      <w:proofErr w:type="spellStart"/>
      <w:r w:rsidRPr="004E0AA6">
        <w:rPr>
          <w:rFonts w:ascii="Courier New" w:hAnsi="Courier New" w:cs="Courier New"/>
        </w:rPr>
        <w:t>AStA</w:t>
      </w:r>
      <w:proofErr w:type="spellEnd"/>
      <w:r w:rsidRPr="004E0AA6">
        <w:rPr>
          <w:rFonts w:ascii="Courier New" w:hAnsi="Courier New" w:cs="Courier New"/>
        </w:rPr>
        <w:t xml:space="preserve">-Sommerfeste der Jahre 2008, 2010, 2011 und wird sich hiermit weiterhin befassen. </w:t>
      </w:r>
    </w:p>
    <w:p w:rsidR="00A41BFA" w:rsidRPr="004E0AA6" w:rsidRDefault="00A41BFA" w:rsidP="00A41BFA">
      <w:pPr>
        <w:rPr>
          <w:rFonts w:ascii="Courier New" w:hAnsi="Courier New" w:cs="Courier New"/>
          <w:b/>
        </w:rPr>
      </w:pPr>
      <w:r w:rsidRPr="004E0AA6">
        <w:rPr>
          <w:rFonts w:ascii="Courier New" w:hAnsi="Courier New" w:cs="Courier New"/>
          <w:b/>
        </w:rPr>
        <w:t xml:space="preserve">9/0/1 </w:t>
      </w:r>
    </w:p>
    <w:p w:rsidR="00A41BFA" w:rsidRPr="004E0AA6" w:rsidRDefault="00A41BFA" w:rsidP="00A41BFA">
      <w:pPr>
        <w:rPr>
          <w:rFonts w:ascii="Courier New" w:hAnsi="Courier New" w:cs="Courier New"/>
        </w:rPr>
      </w:pPr>
      <w:r w:rsidRPr="004E0AA6">
        <w:rPr>
          <w:rFonts w:ascii="Courier New" w:hAnsi="Courier New" w:cs="Courier New"/>
        </w:rPr>
        <w:t>Abstimmung über den gesamten Beschluss:</w:t>
      </w:r>
    </w:p>
    <w:p w:rsidR="00A41BFA" w:rsidRPr="004E0AA6" w:rsidRDefault="00A41BFA" w:rsidP="00A41BFA">
      <w:pPr>
        <w:rPr>
          <w:rFonts w:ascii="Courier New" w:hAnsi="Courier New" w:cs="Courier New"/>
          <w:b/>
        </w:rPr>
      </w:pPr>
      <w:r w:rsidRPr="004E0AA6">
        <w:rPr>
          <w:rFonts w:ascii="Courier New" w:hAnsi="Courier New" w:cs="Courier New"/>
          <w:b/>
        </w:rPr>
        <w:t>9/0/2</w:t>
      </w:r>
    </w:p>
    <w:p w:rsidR="00A41BFA" w:rsidRPr="004E0AA6" w:rsidRDefault="00A41BFA" w:rsidP="00A41BFA">
      <w:pPr>
        <w:rPr>
          <w:rFonts w:ascii="Courier New" w:hAnsi="Courier New" w:cs="Courier New"/>
        </w:rPr>
      </w:pPr>
    </w:p>
    <w:p w:rsidR="00A41BFA" w:rsidRPr="004E0AA6" w:rsidRDefault="004E0AA6" w:rsidP="00A41BFA">
      <w:pPr>
        <w:rPr>
          <w:rFonts w:ascii="Courier New" w:hAnsi="Courier New" w:cs="Courier New"/>
          <w:b/>
        </w:rPr>
      </w:pPr>
      <w:r w:rsidRPr="004E0AA6">
        <w:rPr>
          <w:rFonts w:ascii="Courier New" w:hAnsi="Courier New" w:cs="Courier New"/>
          <w:b/>
        </w:rPr>
        <w:t xml:space="preserve">4. </w:t>
      </w:r>
      <w:r w:rsidR="00A41BFA" w:rsidRPr="004E0AA6">
        <w:rPr>
          <w:rFonts w:ascii="Courier New" w:hAnsi="Courier New" w:cs="Courier New"/>
          <w:b/>
        </w:rPr>
        <w:t>Sonstiges</w:t>
      </w:r>
    </w:p>
    <w:p w:rsidR="00A41BFA" w:rsidRPr="004E0AA6" w:rsidRDefault="00A41BFA" w:rsidP="00A41BFA">
      <w:pPr>
        <w:rPr>
          <w:rFonts w:ascii="Courier New" w:hAnsi="Courier New" w:cs="Courier New"/>
        </w:rPr>
      </w:pPr>
      <w:r w:rsidRPr="004E0AA6">
        <w:rPr>
          <w:rFonts w:ascii="Courier New" w:hAnsi="Courier New" w:cs="Courier New"/>
        </w:rPr>
        <w:t xml:space="preserve">Sebastian B. stellt den Antrag, die </w:t>
      </w:r>
      <w:r w:rsidRPr="004E0AA6">
        <w:rPr>
          <w:rFonts w:ascii="Courier New" w:hAnsi="Courier New" w:cs="Courier New"/>
          <w:b/>
        </w:rPr>
        <w:t>Frist für die Initiativanträge von heute bis einschließlich Dienstag neu zu öffnen und dies entsprechend auszuschreiben</w:t>
      </w:r>
      <w:r w:rsidRPr="004E0AA6">
        <w:rPr>
          <w:rFonts w:ascii="Courier New" w:hAnsi="Courier New" w:cs="Courier New"/>
        </w:rPr>
        <w:t>.</w:t>
      </w:r>
    </w:p>
    <w:p w:rsidR="00A41BFA" w:rsidRPr="004E0AA6" w:rsidRDefault="00A41BFA" w:rsidP="00A41BFA">
      <w:pPr>
        <w:rPr>
          <w:rFonts w:ascii="Courier New" w:hAnsi="Courier New" w:cs="Courier New"/>
        </w:rPr>
      </w:pPr>
      <w:r w:rsidRPr="004E0AA6">
        <w:rPr>
          <w:rFonts w:ascii="Courier New" w:hAnsi="Courier New" w:cs="Courier New"/>
        </w:rPr>
        <w:lastRenderedPageBreak/>
        <w:t xml:space="preserve">Ronny kritisiert die kurzfristige Einreichung des Antrages, sieht dies aber auf Grund der Aktualität gerechtfertigt. Sara führt aus, dass der </w:t>
      </w:r>
      <w:proofErr w:type="spellStart"/>
      <w:r w:rsidRPr="004E0AA6">
        <w:rPr>
          <w:rFonts w:ascii="Courier New" w:hAnsi="Courier New" w:cs="Courier New"/>
        </w:rPr>
        <w:t>AStA</w:t>
      </w:r>
      <w:proofErr w:type="spellEnd"/>
      <w:r w:rsidRPr="004E0AA6">
        <w:rPr>
          <w:rFonts w:ascii="Courier New" w:hAnsi="Courier New" w:cs="Courier New"/>
        </w:rPr>
        <w:t xml:space="preserve"> dies extra so beschlossen hat und sieht nicht ein, warum die Frist verlängert werden sollte. Fo spricht aus eigener Erfahrung und möchte den Initiativen noch eine weitere Chance geben. Sara merkt an, dass dies schwer zu kommunizieren wäre. Fo möchte dies über das Internet tun. Tuba fragt nach, ob es sich um die studentische Rechtsberatung handelt. Fo merkt an, dass es auch um die </w:t>
      </w:r>
      <w:proofErr w:type="spellStart"/>
      <w:r w:rsidRPr="004E0AA6">
        <w:rPr>
          <w:rFonts w:ascii="Courier New" w:hAnsi="Courier New" w:cs="Courier New"/>
        </w:rPr>
        <w:t>Vivadrina</w:t>
      </w:r>
      <w:proofErr w:type="spellEnd"/>
      <w:r w:rsidRPr="004E0AA6">
        <w:rPr>
          <w:rFonts w:ascii="Courier New" w:hAnsi="Courier New" w:cs="Courier New"/>
        </w:rPr>
        <w:t xml:space="preserve"> geht. Johan führt das Verfahren im </w:t>
      </w:r>
      <w:proofErr w:type="spellStart"/>
      <w:r w:rsidRPr="004E0AA6">
        <w:rPr>
          <w:rFonts w:ascii="Courier New" w:hAnsi="Courier New" w:cs="Courier New"/>
        </w:rPr>
        <w:t>AStA</w:t>
      </w:r>
      <w:proofErr w:type="spellEnd"/>
      <w:r w:rsidRPr="004E0AA6">
        <w:rPr>
          <w:rFonts w:ascii="Courier New" w:hAnsi="Courier New" w:cs="Courier New"/>
        </w:rPr>
        <w:t xml:space="preserve"> weiter aus. Maria merkt an, dass es in den letzten Jahren immer eine Nachbesserungsfrist gab und sagt auch, dass der </w:t>
      </w:r>
      <w:proofErr w:type="spellStart"/>
      <w:r w:rsidRPr="004E0AA6">
        <w:rPr>
          <w:rFonts w:ascii="Courier New" w:hAnsi="Courier New" w:cs="Courier New"/>
        </w:rPr>
        <w:t>AStA</w:t>
      </w:r>
      <w:proofErr w:type="spellEnd"/>
      <w:r w:rsidRPr="004E0AA6">
        <w:rPr>
          <w:rFonts w:ascii="Courier New" w:hAnsi="Courier New" w:cs="Courier New"/>
        </w:rPr>
        <w:t xml:space="preserve"> keine rechtliche Grundlage hat, </w:t>
      </w:r>
      <w:proofErr w:type="spellStart"/>
      <w:r w:rsidRPr="004E0AA6">
        <w:rPr>
          <w:rFonts w:ascii="Courier New" w:hAnsi="Courier New" w:cs="Courier New"/>
        </w:rPr>
        <w:t>verfristet</w:t>
      </w:r>
      <w:proofErr w:type="spellEnd"/>
      <w:r w:rsidRPr="004E0AA6">
        <w:rPr>
          <w:rFonts w:ascii="Courier New" w:hAnsi="Courier New" w:cs="Courier New"/>
        </w:rPr>
        <w:t xml:space="preserve"> eingegangene Anträge nicht an </w:t>
      </w:r>
      <w:proofErr w:type="gramStart"/>
      <w:r w:rsidRPr="004E0AA6">
        <w:rPr>
          <w:rFonts w:ascii="Courier New" w:hAnsi="Courier New" w:cs="Courier New"/>
        </w:rPr>
        <w:t>das</w:t>
      </w:r>
      <w:proofErr w:type="gramEnd"/>
      <w:r w:rsidRPr="004E0AA6">
        <w:rPr>
          <w:rFonts w:ascii="Courier New" w:hAnsi="Courier New" w:cs="Courier New"/>
        </w:rPr>
        <w:t xml:space="preserve"> </w:t>
      </w:r>
      <w:proofErr w:type="spellStart"/>
      <w:r w:rsidRPr="004E0AA6">
        <w:rPr>
          <w:rFonts w:ascii="Courier New" w:hAnsi="Courier New" w:cs="Courier New"/>
        </w:rPr>
        <w:t>StuPa</w:t>
      </w:r>
      <w:proofErr w:type="spellEnd"/>
      <w:r w:rsidRPr="004E0AA6">
        <w:rPr>
          <w:rFonts w:ascii="Courier New" w:hAnsi="Courier New" w:cs="Courier New"/>
        </w:rPr>
        <w:t xml:space="preserve"> weiterzureichen. Sara sagt, dass der </w:t>
      </w:r>
      <w:proofErr w:type="spellStart"/>
      <w:r w:rsidRPr="004E0AA6">
        <w:rPr>
          <w:rFonts w:ascii="Courier New" w:hAnsi="Courier New" w:cs="Courier New"/>
        </w:rPr>
        <w:t>AStA</w:t>
      </w:r>
      <w:proofErr w:type="spellEnd"/>
      <w:r w:rsidRPr="004E0AA6">
        <w:rPr>
          <w:rFonts w:ascii="Courier New" w:hAnsi="Courier New" w:cs="Courier New"/>
        </w:rPr>
        <w:t xml:space="preserve"> dies intern entschieden hat, um eine klare</w:t>
      </w:r>
      <w:bookmarkStart w:id="0" w:name="_GoBack"/>
      <w:bookmarkEnd w:id="0"/>
      <w:r w:rsidRPr="004E0AA6">
        <w:rPr>
          <w:rFonts w:ascii="Courier New" w:hAnsi="Courier New" w:cs="Courier New"/>
        </w:rPr>
        <w:t xml:space="preserve"> Linie nach außen zu zeigen. </w:t>
      </w:r>
      <w:proofErr w:type="spellStart"/>
      <w:r w:rsidRPr="004E0AA6">
        <w:rPr>
          <w:rFonts w:ascii="Courier New" w:hAnsi="Courier New" w:cs="Courier New"/>
        </w:rPr>
        <w:t>Basti</w:t>
      </w:r>
      <w:proofErr w:type="spellEnd"/>
      <w:r w:rsidRPr="004E0AA6">
        <w:rPr>
          <w:rFonts w:ascii="Courier New" w:hAnsi="Courier New" w:cs="Courier New"/>
        </w:rPr>
        <w:t xml:space="preserve"> möchte besonders das Defizit durch falsche Information ausgleichen. Sara findet es am fairsten eine einheitliche Linie beizubehalten. Fo weist darauf hin, dass dies in den letzten Jahren immer anders gehandhabt wurde. </w:t>
      </w:r>
    </w:p>
    <w:p w:rsidR="00A41BFA" w:rsidRPr="004E0AA6" w:rsidRDefault="00A41BFA" w:rsidP="00A41BFA">
      <w:pPr>
        <w:rPr>
          <w:rFonts w:ascii="Courier New" w:hAnsi="Courier New" w:cs="Courier New"/>
          <w:b/>
        </w:rPr>
      </w:pPr>
      <w:r w:rsidRPr="004E0AA6">
        <w:rPr>
          <w:rFonts w:ascii="Courier New" w:hAnsi="Courier New" w:cs="Courier New"/>
          <w:b/>
        </w:rPr>
        <w:t>10/0/1</w:t>
      </w:r>
    </w:p>
    <w:p w:rsidR="004E0AA6" w:rsidRPr="004E0AA6" w:rsidRDefault="004E0AA6" w:rsidP="00A41BFA">
      <w:pPr>
        <w:rPr>
          <w:rFonts w:ascii="Courier New" w:hAnsi="Courier New" w:cs="Courier New"/>
        </w:rPr>
      </w:pPr>
      <w:r w:rsidRPr="004E0AA6">
        <w:rPr>
          <w:rFonts w:ascii="Courier New" w:hAnsi="Courier New" w:cs="Courier New"/>
        </w:rPr>
        <w:t xml:space="preserve">5. </w:t>
      </w:r>
      <w:r w:rsidR="00A41BFA" w:rsidRPr="004E0AA6">
        <w:rPr>
          <w:rFonts w:ascii="Courier New" w:hAnsi="Courier New" w:cs="Courier New"/>
        </w:rPr>
        <w:t xml:space="preserve">Schluss: </w:t>
      </w:r>
    </w:p>
    <w:p w:rsidR="00A41BFA" w:rsidRPr="004E0AA6" w:rsidRDefault="004E0AA6" w:rsidP="00A41BFA">
      <w:pPr>
        <w:rPr>
          <w:rFonts w:ascii="Courier New" w:hAnsi="Courier New" w:cs="Courier New"/>
        </w:rPr>
      </w:pPr>
      <w:r w:rsidRPr="004E0AA6">
        <w:rPr>
          <w:rFonts w:ascii="Courier New" w:hAnsi="Courier New" w:cs="Courier New"/>
        </w:rPr>
        <w:t xml:space="preserve">Sebastian W. beendet die Sitzung um </w:t>
      </w:r>
      <w:r w:rsidR="00A41BFA" w:rsidRPr="004E0AA6">
        <w:rPr>
          <w:rFonts w:ascii="Courier New" w:hAnsi="Courier New" w:cs="Courier New"/>
        </w:rPr>
        <w:t>21.26</w:t>
      </w:r>
      <w:r w:rsidRPr="004E0AA6">
        <w:rPr>
          <w:rFonts w:ascii="Courier New" w:hAnsi="Courier New" w:cs="Courier New"/>
        </w:rPr>
        <w:t xml:space="preserve"> Uhr.</w:t>
      </w:r>
    </w:p>
    <w:p w:rsidR="00A41BFA" w:rsidRPr="004E0AA6" w:rsidRDefault="00A41BFA">
      <w:pPr>
        <w:rPr>
          <w:rFonts w:ascii="Courier New" w:hAnsi="Courier New" w:cs="Courier New"/>
        </w:rPr>
      </w:pPr>
    </w:p>
    <w:sectPr w:rsidR="00A41BFA" w:rsidRPr="004E0AA6" w:rsidSect="00561F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04982"/>
    <w:rsid w:val="00216857"/>
    <w:rsid w:val="00387497"/>
    <w:rsid w:val="004E0AA6"/>
    <w:rsid w:val="00504982"/>
    <w:rsid w:val="00561F36"/>
    <w:rsid w:val="007678C7"/>
    <w:rsid w:val="008C0A53"/>
    <w:rsid w:val="00A057CB"/>
    <w:rsid w:val="00A41BFA"/>
    <w:rsid w:val="00A46858"/>
    <w:rsid w:val="00AF33B1"/>
    <w:rsid w:val="00CD16D7"/>
    <w:rsid w:val="00D42FC3"/>
    <w:rsid w:val="00F348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1F36"/>
  </w:style>
  <w:style w:type="paragraph" w:styleId="berschrift1">
    <w:name w:val="heading 1"/>
    <w:basedOn w:val="Standard"/>
    <w:next w:val="Standard"/>
    <w:link w:val="berschrift1Zchn"/>
    <w:qFormat/>
    <w:rsid w:val="00AF33B1"/>
    <w:pPr>
      <w:keepNext/>
      <w:numPr>
        <w:numId w:val="1"/>
      </w:numPr>
      <w:suppressAutoHyphens/>
      <w:spacing w:after="0" w:line="240" w:lineRule="auto"/>
      <w:outlineLvl w:val="0"/>
    </w:pPr>
    <w:rPr>
      <w:rFonts w:ascii="Times New Roman" w:eastAsia="Times New Roman" w:hAnsi="Times New Roman" w:cs="Times New Roman"/>
      <w:b/>
      <w:szCs w:val="20"/>
      <w:lang w:eastAsia="ar-SA"/>
    </w:rPr>
  </w:style>
  <w:style w:type="paragraph" w:styleId="berschrift2">
    <w:name w:val="heading 2"/>
    <w:basedOn w:val="Standard"/>
    <w:next w:val="Standard"/>
    <w:link w:val="berschrift2Zchn"/>
    <w:qFormat/>
    <w:rsid w:val="00AF33B1"/>
    <w:pPr>
      <w:keepNext/>
      <w:numPr>
        <w:ilvl w:val="1"/>
        <w:numId w:val="1"/>
      </w:numPr>
      <w:suppressAutoHyphens/>
      <w:spacing w:after="0" w:line="360" w:lineRule="auto"/>
      <w:jc w:val="center"/>
      <w:outlineLvl w:val="1"/>
    </w:pPr>
    <w:rPr>
      <w:rFonts w:ascii="Arial" w:eastAsia="Times New Roman" w:hAnsi="Arial" w:cs="Times New Roman"/>
      <w:b/>
      <w:smallCaps/>
      <w:sz w:val="28"/>
      <w:szCs w:val="20"/>
      <w:lang w:eastAsia="ar-SA"/>
    </w:rPr>
  </w:style>
  <w:style w:type="paragraph" w:styleId="berschrift3">
    <w:name w:val="heading 3"/>
    <w:basedOn w:val="Standard"/>
    <w:next w:val="Standard"/>
    <w:link w:val="berschrift3Zchn"/>
    <w:qFormat/>
    <w:rsid w:val="00AF33B1"/>
    <w:pPr>
      <w:keepNext/>
      <w:numPr>
        <w:ilvl w:val="2"/>
        <w:numId w:val="1"/>
      </w:numPr>
      <w:suppressAutoHyphens/>
      <w:spacing w:after="0" w:line="360" w:lineRule="auto"/>
      <w:jc w:val="center"/>
      <w:outlineLvl w:val="2"/>
    </w:pPr>
    <w:rPr>
      <w:rFonts w:ascii="Arial" w:eastAsia="Times New Roman" w:hAnsi="Arial" w:cs="Arial"/>
      <w:sz w:val="24"/>
      <w:szCs w:val="24"/>
      <w:lang w:eastAsia="ar-SA"/>
    </w:rPr>
  </w:style>
  <w:style w:type="paragraph" w:styleId="berschrift4">
    <w:name w:val="heading 4"/>
    <w:basedOn w:val="Standard"/>
    <w:next w:val="Standard"/>
    <w:link w:val="berschrift4Zchn"/>
    <w:qFormat/>
    <w:rsid w:val="00AF33B1"/>
    <w:pPr>
      <w:keepNext/>
      <w:numPr>
        <w:ilvl w:val="3"/>
        <w:numId w:val="1"/>
      </w:numPr>
      <w:suppressAutoHyphens/>
      <w:spacing w:after="0" w:line="240" w:lineRule="auto"/>
      <w:outlineLvl w:val="3"/>
    </w:pPr>
    <w:rPr>
      <w:rFonts w:ascii="Arial" w:eastAsia="Times New Roman" w:hAnsi="Arial" w:cs="Arial"/>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33B1"/>
    <w:rPr>
      <w:rFonts w:ascii="Times New Roman" w:eastAsia="Times New Roman" w:hAnsi="Times New Roman" w:cs="Times New Roman"/>
      <w:b/>
      <w:szCs w:val="20"/>
      <w:lang w:eastAsia="ar-SA"/>
    </w:rPr>
  </w:style>
  <w:style w:type="character" w:customStyle="1" w:styleId="berschrift2Zchn">
    <w:name w:val="Überschrift 2 Zchn"/>
    <w:basedOn w:val="Absatz-Standardschriftart"/>
    <w:link w:val="berschrift2"/>
    <w:rsid w:val="00AF33B1"/>
    <w:rPr>
      <w:rFonts w:ascii="Arial" w:eastAsia="Times New Roman" w:hAnsi="Arial" w:cs="Times New Roman"/>
      <w:b/>
      <w:smallCaps/>
      <w:sz w:val="28"/>
      <w:szCs w:val="20"/>
      <w:lang w:eastAsia="ar-SA"/>
    </w:rPr>
  </w:style>
  <w:style w:type="character" w:customStyle="1" w:styleId="berschrift3Zchn">
    <w:name w:val="Überschrift 3 Zchn"/>
    <w:basedOn w:val="Absatz-Standardschriftart"/>
    <w:link w:val="berschrift3"/>
    <w:rsid w:val="00AF33B1"/>
    <w:rPr>
      <w:rFonts w:ascii="Arial" w:eastAsia="Times New Roman" w:hAnsi="Arial" w:cs="Arial"/>
      <w:sz w:val="24"/>
      <w:szCs w:val="24"/>
      <w:lang w:eastAsia="ar-SA"/>
    </w:rPr>
  </w:style>
  <w:style w:type="character" w:customStyle="1" w:styleId="berschrift4Zchn">
    <w:name w:val="Überschrift 4 Zchn"/>
    <w:basedOn w:val="Absatz-Standardschriftart"/>
    <w:link w:val="berschrift4"/>
    <w:rsid w:val="00AF33B1"/>
    <w:rPr>
      <w:rFonts w:ascii="Arial" w:eastAsia="Times New Roman" w:hAnsi="Arial" w:cs="Arial"/>
      <w:sz w:val="24"/>
      <w:szCs w:val="24"/>
      <w:lang w:eastAsia="ar-SA"/>
    </w:rPr>
  </w:style>
  <w:style w:type="paragraph" w:styleId="Sprechblasentext">
    <w:name w:val="Balloon Text"/>
    <w:basedOn w:val="Standard"/>
    <w:link w:val="SprechblasentextZchn"/>
    <w:uiPriority w:val="99"/>
    <w:semiHidden/>
    <w:unhideWhenUsed/>
    <w:rsid w:val="004E0A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0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649242">
      <w:bodyDiv w:val="1"/>
      <w:marLeft w:val="0"/>
      <w:marRight w:val="0"/>
      <w:marTop w:val="0"/>
      <w:marBottom w:val="0"/>
      <w:divBdr>
        <w:top w:val="none" w:sz="0" w:space="0" w:color="auto"/>
        <w:left w:val="none" w:sz="0" w:space="0" w:color="auto"/>
        <w:bottom w:val="none" w:sz="0" w:space="0" w:color="auto"/>
        <w:right w:val="none" w:sz="0" w:space="0" w:color="auto"/>
      </w:divBdr>
      <w:divsChild>
        <w:div w:id="1948200219">
          <w:marLeft w:val="0"/>
          <w:marRight w:val="0"/>
          <w:marTop w:val="0"/>
          <w:marBottom w:val="0"/>
          <w:divBdr>
            <w:top w:val="none" w:sz="0" w:space="0" w:color="auto"/>
            <w:left w:val="none" w:sz="0" w:space="0" w:color="auto"/>
            <w:bottom w:val="none" w:sz="0" w:space="0" w:color="auto"/>
            <w:right w:val="none" w:sz="0" w:space="0" w:color="auto"/>
          </w:divBdr>
        </w:div>
        <w:div w:id="1855727334">
          <w:marLeft w:val="0"/>
          <w:marRight w:val="0"/>
          <w:marTop w:val="0"/>
          <w:marBottom w:val="0"/>
          <w:divBdr>
            <w:top w:val="none" w:sz="0" w:space="0" w:color="auto"/>
            <w:left w:val="none" w:sz="0" w:space="0" w:color="auto"/>
            <w:bottom w:val="none" w:sz="0" w:space="0" w:color="auto"/>
            <w:right w:val="none" w:sz="0" w:space="0" w:color="auto"/>
          </w:divBdr>
        </w:div>
        <w:div w:id="1598709270">
          <w:marLeft w:val="0"/>
          <w:marRight w:val="0"/>
          <w:marTop w:val="0"/>
          <w:marBottom w:val="0"/>
          <w:divBdr>
            <w:top w:val="none" w:sz="0" w:space="0" w:color="auto"/>
            <w:left w:val="none" w:sz="0" w:space="0" w:color="auto"/>
            <w:bottom w:val="none" w:sz="0" w:space="0" w:color="auto"/>
            <w:right w:val="none" w:sz="0" w:space="0" w:color="auto"/>
          </w:divBdr>
        </w:div>
        <w:div w:id="168523441">
          <w:marLeft w:val="0"/>
          <w:marRight w:val="0"/>
          <w:marTop w:val="0"/>
          <w:marBottom w:val="0"/>
          <w:divBdr>
            <w:top w:val="none" w:sz="0" w:space="0" w:color="auto"/>
            <w:left w:val="none" w:sz="0" w:space="0" w:color="auto"/>
            <w:bottom w:val="none" w:sz="0" w:space="0" w:color="auto"/>
            <w:right w:val="none" w:sz="0" w:space="0" w:color="auto"/>
          </w:divBdr>
        </w:div>
        <w:div w:id="338850085">
          <w:marLeft w:val="0"/>
          <w:marRight w:val="0"/>
          <w:marTop w:val="0"/>
          <w:marBottom w:val="0"/>
          <w:divBdr>
            <w:top w:val="none" w:sz="0" w:space="0" w:color="auto"/>
            <w:left w:val="none" w:sz="0" w:space="0" w:color="auto"/>
            <w:bottom w:val="none" w:sz="0" w:space="0" w:color="auto"/>
            <w:right w:val="none" w:sz="0" w:space="0" w:color="auto"/>
          </w:divBdr>
        </w:div>
        <w:div w:id="1382241706">
          <w:marLeft w:val="0"/>
          <w:marRight w:val="0"/>
          <w:marTop w:val="0"/>
          <w:marBottom w:val="0"/>
          <w:divBdr>
            <w:top w:val="none" w:sz="0" w:space="0" w:color="auto"/>
            <w:left w:val="none" w:sz="0" w:space="0" w:color="auto"/>
            <w:bottom w:val="none" w:sz="0" w:space="0" w:color="auto"/>
            <w:right w:val="none" w:sz="0" w:space="0" w:color="auto"/>
          </w:divBdr>
        </w:div>
        <w:div w:id="242495616">
          <w:marLeft w:val="0"/>
          <w:marRight w:val="0"/>
          <w:marTop w:val="0"/>
          <w:marBottom w:val="0"/>
          <w:divBdr>
            <w:top w:val="none" w:sz="0" w:space="0" w:color="auto"/>
            <w:left w:val="none" w:sz="0" w:space="0" w:color="auto"/>
            <w:bottom w:val="none" w:sz="0" w:space="0" w:color="auto"/>
            <w:right w:val="none" w:sz="0" w:space="0" w:color="auto"/>
          </w:divBdr>
        </w:div>
        <w:div w:id="717630188">
          <w:marLeft w:val="0"/>
          <w:marRight w:val="0"/>
          <w:marTop w:val="0"/>
          <w:marBottom w:val="0"/>
          <w:divBdr>
            <w:top w:val="none" w:sz="0" w:space="0" w:color="auto"/>
            <w:left w:val="none" w:sz="0" w:space="0" w:color="auto"/>
            <w:bottom w:val="none" w:sz="0" w:space="0" w:color="auto"/>
            <w:right w:val="none" w:sz="0" w:space="0" w:color="auto"/>
          </w:divBdr>
        </w:div>
        <w:div w:id="922570125">
          <w:marLeft w:val="0"/>
          <w:marRight w:val="0"/>
          <w:marTop w:val="0"/>
          <w:marBottom w:val="0"/>
          <w:divBdr>
            <w:top w:val="none" w:sz="0" w:space="0" w:color="auto"/>
            <w:left w:val="none" w:sz="0" w:space="0" w:color="auto"/>
            <w:bottom w:val="none" w:sz="0" w:space="0" w:color="auto"/>
            <w:right w:val="none" w:sz="0" w:space="0" w:color="auto"/>
          </w:divBdr>
        </w:div>
        <w:div w:id="1208495920">
          <w:marLeft w:val="0"/>
          <w:marRight w:val="0"/>
          <w:marTop w:val="0"/>
          <w:marBottom w:val="0"/>
          <w:divBdr>
            <w:top w:val="none" w:sz="0" w:space="0" w:color="auto"/>
            <w:left w:val="none" w:sz="0" w:space="0" w:color="auto"/>
            <w:bottom w:val="none" w:sz="0" w:space="0" w:color="auto"/>
            <w:right w:val="none" w:sz="0" w:space="0" w:color="auto"/>
          </w:divBdr>
        </w:div>
        <w:div w:id="1398288247">
          <w:marLeft w:val="0"/>
          <w:marRight w:val="0"/>
          <w:marTop w:val="0"/>
          <w:marBottom w:val="0"/>
          <w:divBdr>
            <w:top w:val="none" w:sz="0" w:space="0" w:color="auto"/>
            <w:left w:val="none" w:sz="0" w:space="0" w:color="auto"/>
            <w:bottom w:val="none" w:sz="0" w:space="0" w:color="auto"/>
            <w:right w:val="none" w:sz="0" w:space="0" w:color="auto"/>
          </w:divBdr>
        </w:div>
        <w:div w:id="1940480490">
          <w:marLeft w:val="0"/>
          <w:marRight w:val="0"/>
          <w:marTop w:val="0"/>
          <w:marBottom w:val="0"/>
          <w:divBdr>
            <w:top w:val="none" w:sz="0" w:space="0" w:color="auto"/>
            <w:left w:val="none" w:sz="0" w:space="0" w:color="auto"/>
            <w:bottom w:val="none" w:sz="0" w:space="0" w:color="auto"/>
            <w:right w:val="none" w:sz="0" w:space="0" w:color="auto"/>
          </w:divBdr>
        </w:div>
        <w:div w:id="1918586136">
          <w:marLeft w:val="0"/>
          <w:marRight w:val="0"/>
          <w:marTop w:val="0"/>
          <w:marBottom w:val="0"/>
          <w:divBdr>
            <w:top w:val="none" w:sz="0" w:space="0" w:color="auto"/>
            <w:left w:val="none" w:sz="0" w:space="0" w:color="auto"/>
            <w:bottom w:val="none" w:sz="0" w:space="0" w:color="auto"/>
            <w:right w:val="none" w:sz="0" w:space="0" w:color="auto"/>
          </w:divBdr>
        </w:div>
      </w:divsChild>
    </w:div>
    <w:div w:id="1202597365">
      <w:bodyDiv w:val="1"/>
      <w:marLeft w:val="0"/>
      <w:marRight w:val="0"/>
      <w:marTop w:val="0"/>
      <w:marBottom w:val="0"/>
      <w:divBdr>
        <w:top w:val="none" w:sz="0" w:space="0" w:color="auto"/>
        <w:left w:val="none" w:sz="0" w:space="0" w:color="auto"/>
        <w:bottom w:val="none" w:sz="0" w:space="0" w:color="auto"/>
        <w:right w:val="none" w:sz="0" w:space="0" w:color="auto"/>
      </w:divBdr>
      <w:divsChild>
        <w:div w:id="856430060">
          <w:marLeft w:val="0"/>
          <w:marRight w:val="0"/>
          <w:marTop w:val="0"/>
          <w:marBottom w:val="0"/>
          <w:divBdr>
            <w:top w:val="none" w:sz="0" w:space="0" w:color="auto"/>
            <w:left w:val="none" w:sz="0" w:space="0" w:color="auto"/>
            <w:bottom w:val="none" w:sz="0" w:space="0" w:color="auto"/>
            <w:right w:val="none" w:sz="0" w:space="0" w:color="auto"/>
          </w:divBdr>
        </w:div>
        <w:div w:id="210117722">
          <w:marLeft w:val="0"/>
          <w:marRight w:val="0"/>
          <w:marTop w:val="0"/>
          <w:marBottom w:val="0"/>
          <w:divBdr>
            <w:top w:val="none" w:sz="0" w:space="0" w:color="auto"/>
            <w:left w:val="none" w:sz="0" w:space="0" w:color="auto"/>
            <w:bottom w:val="none" w:sz="0" w:space="0" w:color="auto"/>
            <w:right w:val="none" w:sz="0" w:space="0" w:color="auto"/>
          </w:divBdr>
        </w:div>
        <w:div w:id="900750410">
          <w:marLeft w:val="0"/>
          <w:marRight w:val="0"/>
          <w:marTop w:val="0"/>
          <w:marBottom w:val="0"/>
          <w:divBdr>
            <w:top w:val="none" w:sz="0" w:space="0" w:color="auto"/>
            <w:left w:val="none" w:sz="0" w:space="0" w:color="auto"/>
            <w:bottom w:val="none" w:sz="0" w:space="0" w:color="auto"/>
            <w:right w:val="none" w:sz="0" w:space="0" w:color="auto"/>
          </w:divBdr>
        </w:div>
        <w:div w:id="664020386">
          <w:marLeft w:val="0"/>
          <w:marRight w:val="0"/>
          <w:marTop w:val="0"/>
          <w:marBottom w:val="0"/>
          <w:divBdr>
            <w:top w:val="none" w:sz="0" w:space="0" w:color="auto"/>
            <w:left w:val="none" w:sz="0" w:space="0" w:color="auto"/>
            <w:bottom w:val="none" w:sz="0" w:space="0" w:color="auto"/>
            <w:right w:val="none" w:sz="0" w:space="0" w:color="auto"/>
          </w:divBdr>
        </w:div>
        <w:div w:id="997733036">
          <w:marLeft w:val="0"/>
          <w:marRight w:val="0"/>
          <w:marTop w:val="0"/>
          <w:marBottom w:val="0"/>
          <w:divBdr>
            <w:top w:val="none" w:sz="0" w:space="0" w:color="auto"/>
            <w:left w:val="none" w:sz="0" w:space="0" w:color="auto"/>
            <w:bottom w:val="none" w:sz="0" w:space="0" w:color="auto"/>
            <w:right w:val="none" w:sz="0" w:space="0" w:color="auto"/>
          </w:divBdr>
        </w:div>
        <w:div w:id="246889496">
          <w:marLeft w:val="0"/>
          <w:marRight w:val="0"/>
          <w:marTop w:val="0"/>
          <w:marBottom w:val="0"/>
          <w:divBdr>
            <w:top w:val="none" w:sz="0" w:space="0" w:color="auto"/>
            <w:left w:val="none" w:sz="0" w:space="0" w:color="auto"/>
            <w:bottom w:val="none" w:sz="0" w:space="0" w:color="auto"/>
            <w:right w:val="none" w:sz="0" w:space="0" w:color="auto"/>
          </w:divBdr>
        </w:div>
        <w:div w:id="174808023">
          <w:marLeft w:val="0"/>
          <w:marRight w:val="0"/>
          <w:marTop w:val="0"/>
          <w:marBottom w:val="0"/>
          <w:divBdr>
            <w:top w:val="none" w:sz="0" w:space="0" w:color="auto"/>
            <w:left w:val="none" w:sz="0" w:space="0" w:color="auto"/>
            <w:bottom w:val="none" w:sz="0" w:space="0" w:color="auto"/>
            <w:right w:val="none" w:sz="0" w:space="0" w:color="auto"/>
          </w:divBdr>
        </w:div>
        <w:div w:id="1848514507">
          <w:marLeft w:val="0"/>
          <w:marRight w:val="0"/>
          <w:marTop w:val="0"/>
          <w:marBottom w:val="0"/>
          <w:divBdr>
            <w:top w:val="none" w:sz="0" w:space="0" w:color="auto"/>
            <w:left w:val="none" w:sz="0" w:space="0" w:color="auto"/>
            <w:bottom w:val="none" w:sz="0" w:space="0" w:color="auto"/>
            <w:right w:val="none" w:sz="0" w:space="0" w:color="auto"/>
          </w:divBdr>
        </w:div>
        <w:div w:id="1620256212">
          <w:marLeft w:val="0"/>
          <w:marRight w:val="0"/>
          <w:marTop w:val="0"/>
          <w:marBottom w:val="0"/>
          <w:divBdr>
            <w:top w:val="none" w:sz="0" w:space="0" w:color="auto"/>
            <w:left w:val="none" w:sz="0" w:space="0" w:color="auto"/>
            <w:bottom w:val="none" w:sz="0" w:space="0" w:color="auto"/>
            <w:right w:val="none" w:sz="0" w:space="0" w:color="auto"/>
          </w:divBdr>
        </w:div>
        <w:div w:id="1525943023">
          <w:marLeft w:val="0"/>
          <w:marRight w:val="0"/>
          <w:marTop w:val="0"/>
          <w:marBottom w:val="0"/>
          <w:divBdr>
            <w:top w:val="none" w:sz="0" w:space="0" w:color="auto"/>
            <w:left w:val="none" w:sz="0" w:space="0" w:color="auto"/>
            <w:bottom w:val="none" w:sz="0" w:space="0" w:color="auto"/>
            <w:right w:val="none" w:sz="0" w:space="0" w:color="auto"/>
          </w:divBdr>
        </w:div>
        <w:div w:id="125439227">
          <w:marLeft w:val="0"/>
          <w:marRight w:val="0"/>
          <w:marTop w:val="0"/>
          <w:marBottom w:val="0"/>
          <w:divBdr>
            <w:top w:val="none" w:sz="0" w:space="0" w:color="auto"/>
            <w:left w:val="none" w:sz="0" w:space="0" w:color="auto"/>
            <w:bottom w:val="none" w:sz="0" w:space="0" w:color="auto"/>
            <w:right w:val="none" w:sz="0" w:space="0" w:color="auto"/>
          </w:divBdr>
        </w:div>
        <w:div w:id="285434078">
          <w:marLeft w:val="0"/>
          <w:marRight w:val="0"/>
          <w:marTop w:val="0"/>
          <w:marBottom w:val="0"/>
          <w:divBdr>
            <w:top w:val="none" w:sz="0" w:space="0" w:color="auto"/>
            <w:left w:val="none" w:sz="0" w:space="0" w:color="auto"/>
            <w:bottom w:val="none" w:sz="0" w:space="0" w:color="auto"/>
            <w:right w:val="none" w:sz="0" w:space="0" w:color="auto"/>
          </w:divBdr>
        </w:div>
        <w:div w:id="1140533119">
          <w:marLeft w:val="0"/>
          <w:marRight w:val="0"/>
          <w:marTop w:val="0"/>
          <w:marBottom w:val="0"/>
          <w:divBdr>
            <w:top w:val="none" w:sz="0" w:space="0" w:color="auto"/>
            <w:left w:val="none" w:sz="0" w:space="0" w:color="auto"/>
            <w:bottom w:val="none" w:sz="0" w:space="0" w:color="auto"/>
            <w:right w:val="none" w:sz="0" w:space="0" w:color="auto"/>
          </w:divBdr>
        </w:div>
      </w:divsChild>
    </w:div>
    <w:div w:id="1312709561">
      <w:bodyDiv w:val="1"/>
      <w:marLeft w:val="0"/>
      <w:marRight w:val="0"/>
      <w:marTop w:val="0"/>
      <w:marBottom w:val="0"/>
      <w:divBdr>
        <w:top w:val="none" w:sz="0" w:space="0" w:color="auto"/>
        <w:left w:val="none" w:sz="0" w:space="0" w:color="auto"/>
        <w:bottom w:val="none" w:sz="0" w:space="0" w:color="auto"/>
        <w:right w:val="none" w:sz="0" w:space="0" w:color="auto"/>
      </w:divBdr>
      <w:divsChild>
        <w:div w:id="953056498">
          <w:marLeft w:val="0"/>
          <w:marRight w:val="0"/>
          <w:marTop w:val="0"/>
          <w:marBottom w:val="0"/>
          <w:divBdr>
            <w:top w:val="none" w:sz="0" w:space="0" w:color="auto"/>
            <w:left w:val="none" w:sz="0" w:space="0" w:color="auto"/>
            <w:bottom w:val="none" w:sz="0" w:space="0" w:color="auto"/>
            <w:right w:val="none" w:sz="0" w:space="0" w:color="auto"/>
          </w:divBdr>
        </w:div>
        <w:div w:id="1831216110">
          <w:marLeft w:val="0"/>
          <w:marRight w:val="0"/>
          <w:marTop w:val="0"/>
          <w:marBottom w:val="0"/>
          <w:divBdr>
            <w:top w:val="none" w:sz="0" w:space="0" w:color="auto"/>
            <w:left w:val="none" w:sz="0" w:space="0" w:color="auto"/>
            <w:bottom w:val="none" w:sz="0" w:space="0" w:color="auto"/>
            <w:right w:val="none" w:sz="0" w:space="0" w:color="auto"/>
          </w:divBdr>
        </w:div>
        <w:div w:id="1679428341">
          <w:marLeft w:val="0"/>
          <w:marRight w:val="0"/>
          <w:marTop w:val="0"/>
          <w:marBottom w:val="0"/>
          <w:divBdr>
            <w:top w:val="none" w:sz="0" w:space="0" w:color="auto"/>
            <w:left w:val="none" w:sz="0" w:space="0" w:color="auto"/>
            <w:bottom w:val="none" w:sz="0" w:space="0" w:color="auto"/>
            <w:right w:val="none" w:sz="0" w:space="0" w:color="auto"/>
          </w:divBdr>
        </w:div>
        <w:div w:id="1887375221">
          <w:marLeft w:val="0"/>
          <w:marRight w:val="0"/>
          <w:marTop w:val="0"/>
          <w:marBottom w:val="0"/>
          <w:divBdr>
            <w:top w:val="none" w:sz="0" w:space="0" w:color="auto"/>
            <w:left w:val="none" w:sz="0" w:space="0" w:color="auto"/>
            <w:bottom w:val="none" w:sz="0" w:space="0" w:color="auto"/>
            <w:right w:val="none" w:sz="0" w:space="0" w:color="auto"/>
          </w:divBdr>
        </w:div>
        <w:div w:id="399639400">
          <w:marLeft w:val="0"/>
          <w:marRight w:val="0"/>
          <w:marTop w:val="0"/>
          <w:marBottom w:val="0"/>
          <w:divBdr>
            <w:top w:val="none" w:sz="0" w:space="0" w:color="auto"/>
            <w:left w:val="none" w:sz="0" w:space="0" w:color="auto"/>
            <w:bottom w:val="none" w:sz="0" w:space="0" w:color="auto"/>
            <w:right w:val="none" w:sz="0" w:space="0" w:color="auto"/>
          </w:divBdr>
        </w:div>
        <w:div w:id="1168204138">
          <w:marLeft w:val="0"/>
          <w:marRight w:val="0"/>
          <w:marTop w:val="0"/>
          <w:marBottom w:val="0"/>
          <w:divBdr>
            <w:top w:val="none" w:sz="0" w:space="0" w:color="auto"/>
            <w:left w:val="none" w:sz="0" w:space="0" w:color="auto"/>
            <w:bottom w:val="none" w:sz="0" w:space="0" w:color="auto"/>
            <w:right w:val="none" w:sz="0" w:space="0" w:color="auto"/>
          </w:divBdr>
        </w:div>
        <w:div w:id="1230191250">
          <w:marLeft w:val="0"/>
          <w:marRight w:val="0"/>
          <w:marTop w:val="0"/>
          <w:marBottom w:val="0"/>
          <w:divBdr>
            <w:top w:val="none" w:sz="0" w:space="0" w:color="auto"/>
            <w:left w:val="none" w:sz="0" w:space="0" w:color="auto"/>
            <w:bottom w:val="none" w:sz="0" w:space="0" w:color="auto"/>
            <w:right w:val="none" w:sz="0" w:space="0" w:color="auto"/>
          </w:divBdr>
        </w:div>
        <w:div w:id="522398019">
          <w:marLeft w:val="0"/>
          <w:marRight w:val="0"/>
          <w:marTop w:val="0"/>
          <w:marBottom w:val="0"/>
          <w:divBdr>
            <w:top w:val="none" w:sz="0" w:space="0" w:color="auto"/>
            <w:left w:val="none" w:sz="0" w:space="0" w:color="auto"/>
            <w:bottom w:val="none" w:sz="0" w:space="0" w:color="auto"/>
            <w:right w:val="none" w:sz="0" w:space="0" w:color="auto"/>
          </w:divBdr>
        </w:div>
        <w:div w:id="2036730551">
          <w:marLeft w:val="0"/>
          <w:marRight w:val="0"/>
          <w:marTop w:val="0"/>
          <w:marBottom w:val="0"/>
          <w:divBdr>
            <w:top w:val="none" w:sz="0" w:space="0" w:color="auto"/>
            <w:left w:val="none" w:sz="0" w:space="0" w:color="auto"/>
            <w:bottom w:val="none" w:sz="0" w:space="0" w:color="auto"/>
            <w:right w:val="none" w:sz="0" w:space="0" w:color="auto"/>
          </w:divBdr>
        </w:div>
        <w:div w:id="671372814">
          <w:marLeft w:val="0"/>
          <w:marRight w:val="0"/>
          <w:marTop w:val="0"/>
          <w:marBottom w:val="0"/>
          <w:divBdr>
            <w:top w:val="none" w:sz="0" w:space="0" w:color="auto"/>
            <w:left w:val="none" w:sz="0" w:space="0" w:color="auto"/>
            <w:bottom w:val="none" w:sz="0" w:space="0" w:color="auto"/>
            <w:right w:val="none" w:sz="0" w:space="0" w:color="auto"/>
          </w:divBdr>
        </w:div>
        <w:div w:id="2011056753">
          <w:marLeft w:val="0"/>
          <w:marRight w:val="0"/>
          <w:marTop w:val="0"/>
          <w:marBottom w:val="0"/>
          <w:divBdr>
            <w:top w:val="none" w:sz="0" w:space="0" w:color="auto"/>
            <w:left w:val="none" w:sz="0" w:space="0" w:color="auto"/>
            <w:bottom w:val="none" w:sz="0" w:space="0" w:color="auto"/>
            <w:right w:val="none" w:sz="0" w:space="0" w:color="auto"/>
          </w:divBdr>
        </w:div>
        <w:div w:id="1929269576">
          <w:marLeft w:val="0"/>
          <w:marRight w:val="0"/>
          <w:marTop w:val="0"/>
          <w:marBottom w:val="0"/>
          <w:divBdr>
            <w:top w:val="none" w:sz="0" w:space="0" w:color="auto"/>
            <w:left w:val="none" w:sz="0" w:space="0" w:color="auto"/>
            <w:bottom w:val="none" w:sz="0" w:space="0" w:color="auto"/>
            <w:right w:val="none" w:sz="0" w:space="0" w:color="auto"/>
          </w:divBdr>
        </w:div>
        <w:div w:id="1224484672">
          <w:marLeft w:val="0"/>
          <w:marRight w:val="0"/>
          <w:marTop w:val="0"/>
          <w:marBottom w:val="0"/>
          <w:divBdr>
            <w:top w:val="none" w:sz="0" w:space="0" w:color="auto"/>
            <w:left w:val="none" w:sz="0" w:space="0" w:color="auto"/>
            <w:bottom w:val="none" w:sz="0" w:space="0" w:color="auto"/>
            <w:right w:val="none" w:sz="0" w:space="0" w:color="auto"/>
          </w:divBdr>
        </w:div>
        <w:div w:id="1706056841">
          <w:marLeft w:val="0"/>
          <w:marRight w:val="0"/>
          <w:marTop w:val="0"/>
          <w:marBottom w:val="0"/>
          <w:divBdr>
            <w:top w:val="none" w:sz="0" w:space="0" w:color="auto"/>
            <w:left w:val="none" w:sz="0" w:space="0" w:color="auto"/>
            <w:bottom w:val="none" w:sz="0" w:space="0" w:color="auto"/>
            <w:right w:val="none" w:sz="0" w:space="0" w:color="auto"/>
          </w:divBdr>
        </w:div>
        <w:div w:id="548997100">
          <w:marLeft w:val="0"/>
          <w:marRight w:val="0"/>
          <w:marTop w:val="0"/>
          <w:marBottom w:val="0"/>
          <w:divBdr>
            <w:top w:val="none" w:sz="0" w:space="0" w:color="auto"/>
            <w:left w:val="none" w:sz="0" w:space="0" w:color="auto"/>
            <w:bottom w:val="none" w:sz="0" w:space="0" w:color="auto"/>
            <w:right w:val="none" w:sz="0" w:space="0" w:color="auto"/>
          </w:divBdr>
        </w:div>
        <w:div w:id="58133199">
          <w:marLeft w:val="0"/>
          <w:marRight w:val="0"/>
          <w:marTop w:val="0"/>
          <w:marBottom w:val="0"/>
          <w:divBdr>
            <w:top w:val="none" w:sz="0" w:space="0" w:color="auto"/>
            <w:left w:val="none" w:sz="0" w:space="0" w:color="auto"/>
            <w:bottom w:val="none" w:sz="0" w:space="0" w:color="auto"/>
            <w:right w:val="none" w:sz="0" w:space="0" w:color="auto"/>
          </w:divBdr>
        </w:div>
        <w:div w:id="619654956">
          <w:marLeft w:val="0"/>
          <w:marRight w:val="0"/>
          <w:marTop w:val="0"/>
          <w:marBottom w:val="0"/>
          <w:divBdr>
            <w:top w:val="none" w:sz="0" w:space="0" w:color="auto"/>
            <w:left w:val="none" w:sz="0" w:space="0" w:color="auto"/>
            <w:bottom w:val="none" w:sz="0" w:space="0" w:color="auto"/>
            <w:right w:val="none" w:sz="0" w:space="0" w:color="auto"/>
          </w:divBdr>
        </w:div>
        <w:div w:id="1226331519">
          <w:marLeft w:val="0"/>
          <w:marRight w:val="0"/>
          <w:marTop w:val="0"/>
          <w:marBottom w:val="0"/>
          <w:divBdr>
            <w:top w:val="none" w:sz="0" w:space="0" w:color="auto"/>
            <w:left w:val="none" w:sz="0" w:space="0" w:color="auto"/>
            <w:bottom w:val="none" w:sz="0" w:space="0" w:color="auto"/>
            <w:right w:val="none" w:sz="0" w:space="0" w:color="auto"/>
          </w:divBdr>
        </w:div>
        <w:div w:id="466706590">
          <w:marLeft w:val="0"/>
          <w:marRight w:val="0"/>
          <w:marTop w:val="0"/>
          <w:marBottom w:val="0"/>
          <w:divBdr>
            <w:top w:val="none" w:sz="0" w:space="0" w:color="auto"/>
            <w:left w:val="none" w:sz="0" w:space="0" w:color="auto"/>
            <w:bottom w:val="none" w:sz="0" w:space="0" w:color="auto"/>
            <w:right w:val="none" w:sz="0" w:space="0" w:color="auto"/>
          </w:divBdr>
        </w:div>
        <w:div w:id="626281099">
          <w:marLeft w:val="0"/>
          <w:marRight w:val="0"/>
          <w:marTop w:val="0"/>
          <w:marBottom w:val="0"/>
          <w:divBdr>
            <w:top w:val="none" w:sz="0" w:space="0" w:color="auto"/>
            <w:left w:val="none" w:sz="0" w:space="0" w:color="auto"/>
            <w:bottom w:val="none" w:sz="0" w:space="0" w:color="auto"/>
            <w:right w:val="none" w:sz="0" w:space="0" w:color="auto"/>
          </w:divBdr>
        </w:div>
        <w:div w:id="1454639335">
          <w:marLeft w:val="0"/>
          <w:marRight w:val="0"/>
          <w:marTop w:val="0"/>
          <w:marBottom w:val="0"/>
          <w:divBdr>
            <w:top w:val="none" w:sz="0" w:space="0" w:color="auto"/>
            <w:left w:val="none" w:sz="0" w:space="0" w:color="auto"/>
            <w:bottom w:val="none" w:sz="0" w:space="0" w:color="auto"/>
            <w:right w:val="none" w:sz="0" w:space="0" w:color="auto"/>
          </w:divBdr>
        </w:div>
        <w:div w:id="455832948">
          <w:marLeft w:val="0"/>
          <w:marRight w:val="0"/>
          <w:marTop w:val="0"/>
          <w:marBottom w:val="0"/>
          <w:divBdr>
            <w:top w:val="none" w:sz="0" w:space="0" w:color="auto"/>
            <w:left w:val="none" w:sz="0" w:space="0" w:color="auto"/>
            <w:bottom w:val="none" w:sz="0" w:space="0" w:color="auto"/>
            <w:right w:val="none" w:sz="0" w:space="0" w:color="auto"/>
          </w:divBdr>
        </w:div>
        <w:div w:id="166528594">
          <w:marLeft w:val="0"/>
          <w:marRight w:val="0"/>
          <w:marTop w:val="0"/>
          <w:marBottom w:val="0"/>
          <w:divBdr>
            <w:top w:val="none" w:sz="0" w:space="0" w:color="auto"/>
            <w:left w:val="none" w:sz="0" w:space="0" w:color="auto"/>
            <w:bottom w:val="none" w:sz="0" w:space="0" w:color="auto"/>
            <w:right w:val="none" w:sz="0" w:space="0" w:color="auto"/>
          </w:divBdr>
        </w:div>
        <w:div w:id="113906717">
          <w:marLeft w:val="0"/>
          <w:marRight w:val="0"/>
          <w:marTop w:val="0"/>
          <w:marBottom w:val="0"/>
          <w:divBdr>
            <w:top w:val="none" w:sz="0" w:space="0" w:color="auto"/>
            <w:left w:val="none" w:sz="0" w:space="0" w:color="auto"/>
            <w:bottom w:val="none" w:sz="0" w:space="0" w:color="auto"/>
            <w:right w:val="none" w:sz="0" w:space="0" w:color="auto"/>
          </w:divBdr>
        </w:div>
        <w:div w:id="725229010">
          <w:marLeft w:val="0"/>
          <w:marRight w:val="0"/>
          <w:marTop w:val="0"/>
          <w:marBottom w:val="0"/>
          <w:divBdr>
            <w:top w:val="none" w:sz="0" w:space="0" w:color="auto"/>
            <w:left w:val="none" w:sz="0" w:space="0" w:color="auto"/>
            <w:bottom w:val="none" w:sz="0" w:space="0" w:color="auto"/>
            <w:right w:val="none" w:sz="0" w:space="0" w:color="auto"/>
          </w:divBdr>
        </w:div>
        <w:div w:id="318464636">
          <w:marLeft w:val="0"/>
          <w:marRight w:val="0"/>
          <w:marTop w:val="0"/>
          <w:marBottom w:val="0"/>
          <w:divBdr>
            <w:top w:val="none" w:sz="0" w:space="0" w:color="auto"/>
            <w:left w:val="none" w:sz="0" w:space="0" w:color="auto"/>
            <w:bottom w:val="none" w:sz="0" w:space="0" w:color="auto"/>
            <w:right w:val="none" w:sz="0" w:space="0" w:color="auto"/>
          </w:divBdr>
        </w:div>
        <w:div w:id="1096176260">
          <w:marLeft w:val="0"/>
          <w:marRight w:val="0"/>
          <w:marTop w:val="0"/>
          <w:marBottom w:val="0"/>
          <w:divBdr>
            <w:top w:val="none" w:sz="0" w:space="0" w:color="auto"/>
            <w:left w:val="none" w:sz="0" w:space="0" w:color="auto"/>
            <w:bottom w:val="none" w:sz="0" w:space="0" w:color="auto"/>
            <w:right w:val="none" w:sz="0" w:space="0" w:color="auto"/>
          </w:divBdr>
        </w:div>
        <w:div w:id="1019425634">
          <w:marLeft w:val="0"/>
          <w:marRight w:val="0"/>
          <w:marTop w:val="0"/>
          <w:marBottom w:val="0"/>
          <w:divBdr>
            <w:top w:val="none" w:sz="0" w:space="0" w:color="auto"/>
            <w:left w:val="none" w:sz="0" w:space="0" w:color="auto"/>
            <w:bottom w:val="none" w:sz="0" w:space="0" w:color="auto"/>
            <w:right w:val="none" w:sz="0" w:space="0" w:color="auto"/>
          </w:divBdr>
        </w:div>
        <w:div w:id="1174107690">
          <w:marLeft w:val="0"/>
          <w:marRight w:val="0"/>
          <w:marTop w:val="0"/>
          <w:marBottom w:val="0"/>
          <w:divBdr>
            <w:top w:val="none" w:sz="0" w:space="0" w:color="auto"/>
            <w:left w:val="none" w:sz="0" w:space="0" w:color="auto"/>
            <w:bottom w:val="none" w:sz="0" w:space="0" w:color="auto"/>
            <w:right w:val="none" w:sz="0" w:space="0" w:color="auto"/>
          </w:divBdr>
        </w:div>
        <w:div w:id="1300693238">
          <w:marLeft w:val="0"/>
          <w:marRight w:val="0"/>
          <w:marTop w:val="0"/>
          <w:marBottom w:val="0"/>
          <w:divBdr>
            <w:top w:val="none" w:sz="0" w:space="0" w:color="auto"/>
            <w:left w:val="none" w:sz="0" w:space="0" w:color="auto"/>
            <w:bottom w:val="none" w:sz="0" w:space="0" w:color="auto"/>
            <w:right w:val="none" w:sz="0" w:space="0" w:color="auto"/>
          </w:divBdr>
        </w:div>
        <w:div w:id="1470630558">
          <w:marLeft w:val="0"/>
          <w:marRight w:val="0"/>
          <w:marTop w:val="0"/>
          <w:marBottom w:val="0"/>
          <w:divBdr>
            <w:top w:val="none" w:sz="0" w:space="0" w:color="auto"/>
            <w:left w:val="none" w:sz="0" w:space="0" w:color="auto"/>
            <w:bottom w:val="none" w:sz="0" w:space="0" w:color="auto"/>
            <w:right w:val="none" w:sz="0" w:space="0" w:color="auto"/>
          </w:divBdr>
        </w:div>
        <w:div w:id="1388138914">
          <w:marLeft w:val="0"/>
          <w:marRight w:val="0"/>
          <w:marTop w:val="0"/>
          <w:marBottom w:val="0"/>
          <w:divBdr>
            <w:top w:val="none" w:sz="0" w:space="0" w:color="auto"/>
            <w:left w:val="none" w:sz="0" w:space="0" w:color="auto"/>
            <w:bottom w:val="none" w:sz="0" w:space="0" w:color="auto"/>
            <w:right w:val="none" w:sz="0" w:space="0" w:color="auto"/>
          </w:divBdr>
        </w:div>
        <w:div w:id="1637905985">
          <w:marLeft w:val="0"/>
          <w:marRight w:val="0"/>
          <w:marTop w:val="0"/>
          <w:marBottom w:val="0"/>
          <w:divBdr>
            <w:top w:val="none" w:sz="0" w:space="0" w:color="auto"/>
            <w:left w:val="none" w:sz="0" w:space="0" w:color="auto"/>
            <w:bottom w:val="none" w:sz="0" w:space="0" w:color="auto"/>
            <w:right w:val="none" w:sz="0" w:space="0" w:color="auto"/>
          </w:divBdr>
        </w:div>
        <w:div w:id="1106316480">
          <w:marLeft w:val="0"/>
          <w:marRight w:val="0"/>
          <w:marTop w:val="0"/>
          <w:marBottom w:val="0"/>
          <w:divBdr>
            <w:top w:val="none" w:sz="0" w:space="0" w:color="auto"/>
            <w:left w:val="none" w:sz="0" w:space="0" w:color="auto"/>
            <w:bottom w:val="none" w:sz="0" w:space="0" w:color="auto"/>
            <w:right w:val="none" w:sz="0" w:space="0" w:color="auto"/>
          </w:divBdr>
        </w:div>
        <w:div w:id="977228471">
          <w:marLeft w:val="0"/>
          <w:marRight w:val="0"/>
          <w:marTop w:val="0"/>
          <w:marBottom w:val="0"/>
          <w:divBdr>
            <w:top w:val="none" w:sz="0" w:space="0" w:color="auto"/>
            <w:left w:val="none" w:sz="0" w:space="0" w:color="auto"/>
            <w:bottom w:val="none" w:sz="0" w:space="0" w:color="auto"/>
            <w:right w:val="none" w:sz="0" w:space="0" w:color="auto"/>
          </w:divBdr>
        </w:div>
      </w:divsChild>
    </w:div>
    <w:div w:id="1524787169">
      <w:bodyDiv w:val="1"/>
      <w:marLeft w:val="0"/>
      <w:marRight w:val="0"/>
      <w:marTop w:val="0"/>
      <w:marBottom w:val="0"/>
      <w:divBdr>
        <w:top w:val="none" w:sz="0" w:space="0" w:color="auto"/>
        <w:left w:val="none" w:sz="0" w:space="0" w:color="auto"/>
        <w:bottom w:val="none" w:sz="0" w:space="0" w:color="auto"/>
        <w:right w:val="none" w:sz="0" w:space="0" w:color="auto"/>
      </w:divBdr>
      <w:divsChild>
        <w:div w:id="496269110">
          <w:marLeft w:val="0"/>
          <w:marRight w:val="0"/>
          <w:marTop w:val="0"/>
          <w:marBottom w:val="0"/>
          <w:divBdr>
            <w:top w:val="none" w:sz="0" w:space="0" w:color="auto"/>
            <w:left w:val="none" w:sz="0" w:space="0" w:color="auto"/>
            <w:bottom w:val="none" w:sz="0" w:space="0" w:color="auto"/>
            <w:right w:val="none" w:sz="0" w:space="0" w:color="auto"/>
          </w:divBdr>
        </w:div>
        <w:div w:id="241262149">
          <w:marLeft w:val="0"/>
          <w:marRight w:val="0"/>
          <w:marTop w:val="0"/>
          <w:marBottom w:val="0"/>
          <w:divBdr>
            <w:top w:val="none" w:sz="0" w:space="0" w:color="auto"/>
            <w:left w:val="none" w:sz="0" w:space="0" w:color="auto"/>
            <w:bottom w:val="none" w:sz="0" w:space="0" w:color="auto"/>
            <w:right w:val="none" w:sz="0" w:space="0" w:color="auto"/>
          </w:divBdr>
        </w:div>
        <w:div w:id="330177477">
          <w:marLeft w:val="0"/>
          <w:marRight w:val="0"/>
          <w:marTop w:val="0"/>
          <w:marBottom w:val="0"/>
          <w:divBdr>
            <w:top w:val="none" w:sz="0" w:space="0" w:color="auto"/>
            <w:left w:val="none" w:sz="0" w:space="0" w:color="auto"/>
            <w:bottom w:val="none" w:sz="0" w:space="0" w:color="auto"/>
            <w:right w:val="none" w:sz="0" w:space="0" w:color="auto"/>
          </w:divBdr>
        </w:div>
        <w:div w:id="1985692785">
          <w:marLeft w:val="0"/>
          <w:marRight w:val="0"/>
          <w:marTop w:val="0"/>
          <w:marBottom w:val="0"/>
          <w:divBdr>
            <w:top w:val="none" w:sz="0" w:space="0" w:color="auto"/>
            <w:left w:val="none" w:sz="0" w:space="0" w:color="auto"/>
            <w:bottom w:val="none" w:sz="0" w:space="0" w:color="auto"/>
            <w:right w:val="none" w:sz="0" w:space="0" w:color="auto"/>
          </w:divBdr>
        </w:div>
        <w:div w:id="1255091705">
          <w:marLeft w:val="0"/>
          <w:marRight w:val="0"/>
          <w:marTop w:val="0"/>
          <w:marBottom w:val="0"/>
          <w:divBdr>
            <w:top w:val="none" w:sz="0" w:space="0" w:color="auto"/>
            <w:left w:val="none" w:sz="0" w:space="0" w:color="auto"/>
            <w:bottom w:val="none" w:sz="0" w:space="0" w:color="auto"/>
            <w:right w:val="none" w:sz="0" w:space="0" w:color="auto"/>
          </w:divBdr>
        </w:div>
        <w:div w:id="816647566">
          <w:marLeft w:val="0"/>
          <w:marRight w:val="0"/>
          <w:marTop w:val="0"/>
          <w:marBottom w:val="0"/>
          <w:divBdr>
            <w:top w:val="none" w:sz="0" w:space="0" w:color="auto"/>
            <w:left w:val="none" w:sz="0" w:space="0" w:color="auto"/>
            <w:bottom w:val="none" w:sz="0" w:space="0" w:color="auto"/>
            <w:right w:val="none" w:sz="0" w:space="0" w:color="auto"/>
          </w:divBdr>
        </w:div>
        <w:div w:id="313535050">
          <w:marLeft w:val="0"/>
          <w:marRight w:val="0"/>
          <w:marTop w:val="0"/>
          <w:marBottom w:val="0"/>
          <w:divBdr>
            <w:top w:val="none" w:sz="0" w:space="0" w:color="auto"/>
            <w:left w:val="none" w:sz="0" w:space="0" w:color="auto"/>
            <w:bottom w:val="none" w:sz="0" w:space="0" w:color="auto"/>
            <w:right w:val="none" w:sz="0" w:space="0" w:color="auto"/>
          </w:divBdr>
        </w:div>
        <w:div w:id="2067217665">
          <w:marLeft w:val="0"/>
          <w:marRight w:val="0"/>
          <w:marTop w:val="0"/>
          <w:marBottom w:val="0"/>
          <w:divBdr>
            <w:top w:val="none" w:sz="0" w:space="0" w:color="auto"/>
            <w:left w:val="none" w:sz="0" w:space="0" w:color="auto"/>
            <w:bottom w:val="none" w:sz="0" w:space="0" w:color="auto"/>
            <w:right w:val="none" w:sz="0" w:space="0" w:color="auto"/>
          </w:divBdr>
        </w:div>
        <w:div w:id="1607884648">
          <w:marLeft w:val="0"/>
          <w:marRight w:val="0"/>
          <w:marTop w:val="0"/>
          <w:marBottom w:val="0"/>
          <w:divBdr>
            <w:top w:val="none" w:sz="0" w:space="0" w:color="auto"/>
            <w:left w:val="none" w:sz="0" w:space="0" w:color="auto"/>
            <w:bottom w:val="none" w:sz="0" w:space="0" w:color="auto"/>
            <w:right w:val="none" w:sz="0" w:space="0" w:color="auto"/>
          </w:divBdr>
        </w:div>
        <w:div w:id="847714466">
          <w:marLeft w:val="0"/>
          <w:marRight w:val="0"/>
          <w:marTop w:val="0"/>
          <w:marBottom w:val="0"/>
          <w:divBdr>
            <w:top w:val="none" w:sz="0" w:space="0" w:color="auto"/>
            <w:left w:val="none" w:sz="0" w:space="0" w:color="auto"/>
            <w:bottom w:val="none" w:sz="0" w:space="0" w:color="auto"/>
            <w:right w:val="none" w:sz="0" w:space="0" w:color="auto"/>
          </w:divBdr>
        </w:div>
        <w:div w:id="2093769511">
          <w:marLeft w:val="0"/>
          <w:marRight w:val="0"/>
          <w:marTop w:val="0"/>
          <w:marBottom w:val="0"/>
          <w:divBdr>
            <w:top w:val="none" w:sz="0" w:space="0" w:color="auto"/>
            <w:left w:val="none" w:sz="0" w:space="0" w:color="auto"/>
            <w:bottom w:val="none" w:sz="0" w:space="0" w:color="auto"/>
            <w:right w:val="none" w:sz="0" w:space="0" w:color="auto"/>
          </w:divBdr>
        </w:div>
        <w:div w:id="1855804701">
          <w:marLeft w:val="0"/>
          <w:marRight w:val="0"/>
          <w:marTop w:val="0"/>
          <w:marBottom w:val="0"/>
          <w:divBdr>
            <w:top w:val="none" w:sz="0" w:space="0" w:color="auto"/>
            <w:left w:val="none" w:sz="0" w:space="0" w:color="auto"/>
            <w:bottom w:val="none" w:sz="0" w:space="0" w:color="auto"/>
            <w:right w:val="none" w:sz="0" w:space="0" w:color="auto"/>
          </w:divBdr>
        </w:div>
        <w:div w:id="181961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Friedi</dc:creator>
  <cp:lastModifiedBy>Friedi</cp:lastModifiedBy>
  <cp:revision>3</cp:revision>
  <dcterms:created xsi:type="dcterms:W3CDTF">2013-05-30T16:23:00Z</dcterms:created>
  <dcterms:modified xsi:type="dcterms:W3CDTF">2013-06-03T20:43:00Z</dcterms:modified>
</cp:coreProperties>
</file>